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70986E1E"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w:t>
      </w:r>
      <w:r w:rsidR="00CA4C24">
        <w:rPr>
          <w:b/>
          <w:bCs/>
          <w:highlight w:val="yellow"/>
          <w:u w:val="single"/>
        </w:rPr>
        <w:t>INSERT NAME OF TRIBAL</w:t>
      </w:r>
      <w:r w:rsidRPr="002D38A4">
        <w:rPr>
          <w:b/>
          <w:bCs/>
          <w:highlight w:val="yellow"/>
          <w:u w:val="single"/>
        </w:rPr>
        <w:t xml:space="preserve"> ENTITY</w:t>
      </w:r>
      <w:r w:rsidR="009331E5" w:rsidRPr="002D38A4">
        <w:rPr>
          <w:b/>
          <w:bCs/>
          <w:highlight w:val="yellow"/>
          <w:u w:val="single"/>
        </w:rPr>
        <w:t>]</w:t>
      </w:r>
      <w:r w:rsidR="009331E5">
        <w:rPr>
          <w:b/>
          <w:bCs/>
        </w:rPr>
        <w:t xml:space="preserve"> AUTHORIZING APPLICATION TO AND PARTICIPATION IN </w:t>
      </w:r>
      <w:r w:rsidR="00F3115D">
        <w:rPr>
          <w:b/>
          <w:bCs/>
        </w:rPr>
        <w:t xml:space="preserve">THE HOMEKEY </w:t>
      </w:r>
      <w:r w:rsidR="00CA4C24">
        <w:rPr>
          <w:b/>
          <w:bCs/>
        </w:rPr>
        <w:t xml:space="preserve">TRIBAL </w:t>
      </w:r>
      <w:r w:rsidR="00F3115D">
        <w:rPr>
          <w:b/>
          <w:bCs/>
        </w:rPr>
        <w:t>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77CA58D4" w:rsidR="00FB65DD" w:rsidRDefault="00046F7D" w:rsidP="00CA0FB9">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CA4C24">
        <w:rPr>
          <w:sz w:val="24"/>
          <w:szCs w:val="24"/>
        </w:rPr>
        <w:t>June 27</w:t>
      </w:r>
      <w:r w:rsidR="00386E16">
        <w:rPr>
          <w:sz w:val="24"/>
          <w:szCs w:val="24"/>
        </w:rPr>
        <w:t xml:space="preserve">, </w:t>
      </w:r>
      <w:r w:rsidR="00CC355A">
        <w:rPr>
          <w:sz w:val="24"/>
          <w:szCs w:val="24"/>
        </w:rPr>
        <w:t>2023 (</w:t>
      </w:r>
      <w:r w:rsidR="007B5017">
        <w:rPr>
          <w:sz w:val="24"/>
          <w:szCs w:val="24"/>
        </w:rPr>
        <w:t>“</w:t>
      </w:r>
      <w:r w:rsidR="007B5017" w:rsidRPr="007B5017">
        <w:rPr>
          <w:b/>
          <w:bCs/>
          <w:sz w:val="24"/>
          <w:szCs w:val="24"/>
        </w:rPr>
        <w:t>NOFA</w:t>
      </w:r>
      <w:r w:rsidR="007B5017">
        <w:rPr>
          <w:sz w:val="24"/>
          <w:szCs w:val="24"/>
        </w:rPr>
        <w:t>”)</w:t>
      </w:r>
      <w:r w:rsidRPr="00FB65DD">
        <w:rPr>
          <w:sz w:val="24"/>
          <w:szCs w:val="24"/>
        </w:rPr>
        <w:t xml:space="preserve">, for the </w:t>
      </w:r>
      <w:proofErr w:type="spellStart"/>
      <w:r w:rsidRPr="00FB65DD">
        <w:rPr>
          <w:sz w:val="24"/>
          <w:szCs w:val="24"/>
        </w:rPr>
        <w:t>Homekey</w:t>
      </w:r>
      <w:proofErr w:type="spellEnd"/>
      <w:r w:rsidRPr="00FB65DD">
        <w:rPr>
          <w:sz w:val="24"/>
          <w:szCs w:val="24"/>
        </w:rPr>
        <w:t xml:space="preserve"> </w:t>
      </w:r>
      <w:r w:rsidR="00CA4C24">
        <w:rPr>
          <w:sz w:val="24"/>
          <w:szCs w:val="24"/>
        </w:rPr>
        <w:t xml:space="preserve">Tribal </w:t>
      </w:r>
      <w:r w:rsidRPr="00FB65DD">
        <w:rPr>
          <w:sz w:val="24"/>
          <w:szCs w:val="24"/>
        </w:rPr>
        <w:t>Pro</w:t>
      </w:r>
      <w:r w:rsidR="00D100AB" w:rsidRPr="00FB65DD">
        <w:rPr>
          <w:sz w:val="24"/>
          <w:szCs w:val="24"/>
        </w:rPr>
        <w:t>gram</w:t>
      </w:r>
      <w:r w:rsidR="0051607E">
        <w:rPr>
          <w:sz w:val="24"/>
          <w:szCs w:val="24"/>
        </w:rPr>
        <w:t xml:space="preserve"> (“</w:t>
      </w:r>
      <w:proofErr w:type="spellStart"/>
      <w:r w:rsidR="0051607E" w:rsidRPr="0051607E">
        <w:rPr>
          <w:b/>
          <w:bCs/>
          <w:sz w:val="24"/>
          <w:szCs w:val="24"/>
        </w:rPr>
        <w:t>Homekey</w:t>
      </w:r>
      <w:proofErr w:type="spellEnd"/>
      <w:r w:rsidR="002D637E">
        <w:rPr>
          <w:b/>
          <w:bCs/>
          <w:sz w:val="24"/>
          <w:szCs w:val="24"/>
        </w:rPr>
        <w:t xml:space="preserve"> Tribal</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w:t>
      </w:r>
      <w:proofErr w:type="spellStart"/>
      <w:r w:rsidRPr="00FB65DD">
        <w:rPr>
          <w:sz w:val="24"/>
          <w:szCs w:val="24"/>
        </w:rPr>
        <w:t>Homekey</w:t>
      </w:r>
      <w:proofErr w:type="spellEnd"/>
      <w:r w:rsidRPr="00FB65DD">
        <w:rPr>
          <w:sz w:val="24"/>
          <w:szCs w:val="24"/>
        </w:rPr>
        <w:t xml:space="preserve">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r w:rsidR="00FB65DD" w:rsidRPr="00A27850">
        <w:rPr>
          <w:sz w:val="24"/>
          <w:szCs w:val="24"/>
        </w:rPr>
        <w:t>Assem</w:t>
      </w:r>
      <w:r w:rsidR="00C76CA0">
        <w:rPr>
          <w:sz w:val="24"/>
          <w:szCs w:val="24"/>
        </w:rPr>
        <w:t>bly</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15AF9BE3" w:rsidR="006A0A29" w:rsidRPr="00CA4C24" w:rsidRDefault="00CA4C24" w:rsidP="00CA0FB9">
      <w:pPr>
        <w:pStyle w:val="paragraph"/>
        <w:numPr>
          <w:ilvl w:val="0"/>
          <w:numId w:val="2"/>
        </w:numPr>
        <w:tabs>
          <w:tab w:val="left" w:pos="1221"/>
        </w:tabs>
        <w:spacing w:before="0" w:beforeAutospacing="0" w:after="0" w:afterAutospacing="0"/>
        <w:ind w:right="132"/>
        <w:jc w:val="both"/>
        <w:textAlignment w:val="baseline"/>
        <w:rPr>
          <w:rFonts w:ascii="Arial" w:hAnsi="Arial" w:cs="Arial"/>
        </w:rPr>
      </w:pPr>
      <w:r w:rsidRPr="00CA4C24">
        <w:rPr>
          <w:rStyle w:val="contextualspellingandgrammarerror"/>
          <w:rFonts w:ascii="Arial" w:hAnsi="Arial" w:cs="Arial"/>
        </w:rPr>
        <w:t xml:space="preserve">The </w:t>
      </w:r>
      <w:r w:rsidRPr="00CA4C24">
        <w:rPr>
          <w:rStyle w:val="contextualspellingandgrammarerror"/>
          <w:rFonts w:ascii="Arial" w:hAnsi="Arial" w:cs="Arial"/>
          <w:b/>
          <w:bCs/>
        </w:rPr>
        <w:t>[insert name of Tribal Entity]</w:t>
      </w:r>
      <w:r w:rsidRPr="00CA4C24">
        <w:rPr>
          <w:rStyle w:val="contextualspellingandgrammarerror"/>
          <w:rFonts w:ascii="Arial" w:hAnsi="Arial" w:cs="Arial"/>
        </w:rPr>
        <w:t xml:space="preserve"> is </w:t>
      </w:r>
      <w:r w:rsidRPr="00CA4C24">
        <w:rPr>
          <w:rFonts w:ascii="Arial" w:hAnsi="Arial" w:cs="Arial"/>
        </w:rPr>
        <w:t xml:space="preserve">a [federally-recognized Indian Tribe located in California, as defined under U.S.C. section 4103(13)(b)] [an Indian Tribe listed in the Bureau of Indian Affairs Office of Federal Acknowledgement petitioner list pursuant to Title 25 C.F.R. Part 83 et seq., and has organized a separate legal entity controlled by the Applicant] [an Indian Tribe located in California that is on the contact list maintained by the Native American Heritage Commission and has organized a separate legal entity controlled by the Applicant] or [a Tribally Designated Housing Entity (TDHE), as defined under Title 25 U.S.C. 4103(22)] </w:t>
      </w:r>
      <w:r w:rsidR="00F67D56" w:rsidRPr="00CA4C24">
        <w:rPr>
          <w:rFonts w:ascii="Arial" w:hAnsi="Arial" w:cs="Arial"/>
        </w:rPr>
        <w:t>(“</w:t>
      </w:r>
      <w:r w:rsidR="00F67D56" w:rsidRPr="00CA4C24">
        <w:rPr>
          <w:rFonts w:ascii="Arial" w:hAnsi="Arial" w:cs="Arial"/>
          <w:b/>
          <w:bCs/>
        </w:rPr>
        <w:t>Applicant</w:t>
      </w:r>
      <w:r w:rsidR="00F67D56" w:rsidRPr="00CA4C24">
        <w:rPr>
          <w:rFonts w:ascii="Arial" w:hAnsi="Arial" w:cs="Arial"/>
        </w:rPr>
        <w:t>”)</w:t>
      </w:r>
      <w:r w:rsidR="00DE5139">
        <w:rPr>
          <w:rFonts w:ascii="Arial" w:hAnsi="Arial" w:cs="Arial"/>
        </w:rPr>
        <w:t xml:space="preserve"> and</w:t>
      </w:r>
      <w:r w:rsidR="00F67D56" w:rsidRPr="00CA4C24">
        <w:rPr>
          <w:rFonts w:ascii="Arial" w:hAnsi="Arial" w:cs="Arial"/>
        </w:rPr>
        <w:t xml:space="preserve"> desires to apply for </w:t>
      </w:r>
      <w:proofErr w:type="spellStart"/>
      <w:r w:rsidR="00F67D56" w:rsidRPr="00CA4C24">
        <w:rPr>
          <w:rFonts w:ascii="Arial" w:hAnsi="Arial" w:cs="Arial"/>
        </w:rPr>
        <w:t>Homekey</w:t>
      </w:r>
      <w:proofErr w:type="spellEnd"/>
      <w:r w:rsidR="00F67D56" w:rsidRPr="00CA4C24">
        <w:rPr>
          <w:rFonts w:ascii="Arial" w:hAnsi="Arial" w:cs="Arial"/>
        </w:rPr>
        <w:t xml:space="preserve"> </w:t>
      </w:r>
      <w:r w:rsidR="002D637E">
        <w:rPr>
          <w:rFonts w:ascii="Arial" w:hAnsi="Arial" w:cs="Arial"/>
        </w:rPr>
        <w:t xml:space="preserve">Tribal </w:t>
      </w:r>
      <w:r w:rsidR="00F67D56" w:rsidRPr="00CA4C24">
        <w:rPr>
          <w:rFonts w:ascii="Arial" w:hAnsi="Arial" w:cs="Arial"/>
        </w:rPr>
        <w:t xml:space="preserve">grant funds. </w:t>
      </w:r>
      <w:r w:rsidR="00235807" w:rsidRPr="00CA4C24">
        <w:rPr>
          <w:rFonts w:ascii="Arial" w:hAnsi="Arial" w:cs="Arial"/>
        </w:rPr>
        <w:t>Therefore</w:t>
      </w:r>
      <w:r w:rsidR="00F67D56" w:rsidRPr="00CA4C24">
        <w:rPr>
          <w:rFonts w:ascii="Arial" w:hAnsi="Arial" w:cs="Arial"/>
        </w:rPr>
        <w:t xml:space="preserve">, Applicant is </w:t>
      </w:r>
      <w:proofErr w:type="gramStart"/>
      <w:r w:rsidR="00F67D56" w:rsidRPr="00CA4C24">
        <w:rPr>
          <w:rFonts w:ascii="Arial" w:hAnsi="Arial" w:cs="Arial"/>
        </w:rPr>
        <w:t>submitting an application</w:t>
      </w:r>
      <w:proofErr w:type="gramEnd"/>
      <w:r w:rsidR="00F67D56" w:rsidRPr="00CA4C24">
        <w:rPr>
          <w:rFonts w:ascii="Arial" w:hAnsi="Arial" w:cs="Arial"/>
        </w:rPr>
        <w:t xml:space="preserve"> for </w:t>
      </w:r>
      <w:proofErr w:type="spellStart"/>
      <w:r w:rsidR="00F67D56" w:rsidRPr="00CA4C24">
        <w:rPr>
          <w:rFonts w:ascii="Arial" w:hAnsi="Arial" w:cs="Arial"/>
        </w:rPr>
        <w:t>Homekey</w:t>
      </w:r>
      <w:proofErr w:type="spellEnd"/>
      <w:r w:rsidR="00F67D56" w:rsidRPr="00CA4C24">
        <w:rPr>
          <w:rFonts w:ascii="Arial" w:hAnsi="Arial" w:cs="Arial"/>
        </w:rPr>
        <w:t xml:space="preserve"> </w:t>
      </w:r>
      <w:r w:rsidR="002D637E">
        <w:rPr>
          <w:rFonts w:ascii="Arial" w:hAnsi="Arial" w:cs="Arial"/>
        </w:rPr>
        <w:t xml:space="preserve">Tribal </w:t>
      </w:r>
      <w:r w:rsidR="00F67D56" w:rsidRPr="00CA4C24">
        <w:rPr>
          <w:rFonts w:ascii="Arial" w:hAnsi="Arial" w:cs="Arial"/>
        </w:rPr>
        <w:t>funds (“</w:t>
      </w:r>
      <w:r w:rsidR="00F67D56" w:rsidRPr="00CA4C24">
        <w:rPr>
          <w:rFonts w:ascii="Arial" w:hAnsi="Arial" w:cs="Arial"/>
          <w:b/>
          <w:bCs/>
        </w:rPr>
        <w:t>Application</w:t>
      </w:r>
      <w:r w:rsidR="00F67D56" w:rsidRPr="00CA4C24">
        <w:rPr>
          <w:rFonts w:ascii="Arial" w:hAnsi="Arial" w:cs="Arial"/>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327D01ED"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 xml:space="preserve">The Department is authorized to administer </w:t>
      </w:r>
      <w:proofErr w:type="spellStart"/>
      <w:r w:rsidRPr="000D3B71">
        <w:rPr>
          <w:sz w:val="24"/>
          <w:szCs w:val="24"/>
        </w:rPr>
        <w:t>Homekey</w:t>
      </w:r>
      <w:proofErr w:type="spellEnd"/>
      <w:r w:rsidRPr="000D3B71">
        <w:rPr>
          <w:sz w:val="24"/>
          <w:szCs w:val="24"/>
        </w:rPr>
        <w:t xml:space="preserve"> </w:t>
      </w:r>
      <w:r w:rsidR="002D637E">
        <w:rPr>
          <w:sz w:val="24"/>
          <w:szCs w:val="24"/>
        </w:rPr>
        <w:t xml:space="preserve">Tribal </w:t>
      </w:r>
      <w:r w:rsidRPr="000D3B71">
        <w:rPr>
          <w:sz w:val="24"/>
          <w:szCs w:val="24"/>
        </w:rPr>
        <w:t xml:space="preserve">pursuant to the Multifamily Housing Program (Chapter 6.7 (commencing with Section 50675) of Part 2 of Division 31 of the Health and Safety Code). </w:t>
      </w:r>
      <w:proofErr w:type="spellStart"/>
      <w:r w:rsidRPr="000D3B71">
        <w:rPr>
          <w:sz w:val="24"/>
          <w:szCs w:val="24"/>
        </w:rPr>
        <w:t>Homekey</w:t>
      </w:r>
      <w:proofErr w:type="spellEnd"/>
      <w:r w:rsidRPr="000D3B71">
        <w:rPr>
          <w:sz w:val="24"/>
          <w:szCs w:val="24"/>
        </w:rPr>
        <w:t xml:space="preserve">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xml:space="preserve">”), and all other legal requirements of the </w:t>
      </w:r>
      <w:proofErr w:type="spellStart"/>
      <w:r w:rsidRPr="000D3B71">
        <w:rPr>
          <w:sz w:val="24"/>
          <w:szCs w:val="24"/>
        </w:rPr>
        <w:t>Homekey</w:t>
      </w:r>
      <w:proofErr w:type="spellEnd"/>
      <w:r w:rsidRPr="000D3B71">
        <w:rPr>
          <w:sz w:val="24"/>
          <w:szCs w:val="24"/>
        </w:rPr>
        <w:t xml:space="preserve">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4B6DB694" w:rsidR="00D050B9" w:rsidRPr="00D050B9" w:rsidRDefault="00D050B9" w:rsidP="00D050B9">
      <w:pPr>
        <w:pStyle w:val="ListParagraph"/>
        <w:numPr>
          <w:ilvl w:val="0"/>
          <w:numId w:val="1"/>
        </w:numPr>
        <w:tabs>
          <w:tab w:val="left" w:pos="1350"/>
        </w:tabs>
        <w:spacing w:before="0"/>
        <w:ind w:left="1260" w:hanging="720"/>
        <w:rPr>
          <w:sz w:val="24"/>
          <w:szCs w:val="24"/>
        </w:rPr>
      </w:pPr>
      <w:r w:rsidRPr="00D050B9">
        <w:rPr>
          <w:sz w:val="24"/>
          <w:szCs w:val="24"/>
        </w:rPr>
        <w:t xml:space="preserve">Applicant is hereby authorized and directed to </w:t>
      </w:r>
      <w:proofErr w:type="gramStart"/>
      <w:r w:rsidRPr="00D050B9">
        <w:rPr>
          <w:sz w:val="24"/>
          <w:szCs w:val="24"/>
        </w:rPr>
        <w:t>submit an Application</w:t>
      </w:r>
      <w:proofErr w:type="gramEnd"/>
      <w:r w:rsidRPr="00D050B9">
        <w:rPr>
          <w:sz w:val="24"/>
          <w:szCs w:val="24"/>
        </w:rPr>
        <w:t xml:space="preserve"> to the Department in response to the NOFA, and to apply for </w:t>
      </w:r>
      <w:proofErr w:type="spellStart"/>
      <w:r w:rsidRPr="00D050B9">
        <w:rPr>
          <w:sz w:val="24"/>
          <w:szCs w:val="24"/>
        </w:rPr>
        <w:t>Homekey</w:t>
      </w:r>
      <w:proofErr w:type="spellEnd"/>
      <w:r w:rsidRPr="00D050B9">
        <w:rPr>
          <w:sz w:val="24"/>
          <w:szCs w:val="24"/>
        </w:rPr>
        <w:t xml:space="preserve"> </w:t>
      </w:r>
      <w:r w:rsidR="002D637E">
        <w:rPr>
          <w:sz w:val="24"/>
          <w:szCs w:val="24"/>
        </w:rPr>
        <w:t xml:space="preserve">Tribal </w:t>
      </w:r>
      <w:r w:rsidRPr="00D050B9">
        <w:rPr>
          <w:sz w:val="24"/>
          <w:szCs w:val="24"/>
        </w:rPr>
        <w:t xml:space="preserve">grant funds in a total amount not to exceed </w:t>
      </w:r>
      <w:r w:rsidRPr="00AB63E7">
        <w:rPr>
          <w:b/>
          <w:bCs/>
          <w:sz w:val="24"/>
          <w:szCs w:val="24"/>
          <w:highlight w:val="yellow"/>
        </w:rPr>
        <w:t>$</w:t>
      </w:r>
      <w:r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333088AA"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xml:space="preserve">, any and all other documents required or deemed necessary or appropriate to secure the </w:t>
      </w:r>
      <w:proofErr w:type="spellStart"/>
      <w:r w:rsidRPr="007476AF">
        <w:rPr>
          <w:sz w:val="24"/>
          <w:szCs w:val="24"/>
        </w:rPr>
        <w:t>Homekey</w:t>
      </w:r>
      <w:proofErr w:type="spellEnd"/>
      <w:r w:rsidRPr="007476AF">
        <w:rPr>
          <w:sz w:val="24"/>
          <w:szCs w:val="24"/>
        </w:rPr>
        <w:t xml:space="preserve"> funds from the Department and to participate in the </w:t>
      </w:r>
      <w:proofErr w:type="spellStart"/>
      <w:r w:rsidRPr="007476AF">
        <w:rPr>
          <w:sz w:val="24"/>
          <w:szCs w:val="24"/>
        </w:rPr>
        <w:t>Homekey</w:t>
      </w:r>
      <w:proofErr w:type="spellEnd"/>
      <w:r w:rsidRPr="007476AF">
        <w:rPr>
          <w:sz w:val="24"/>
          <w:szCs w:val="24"/>
        </w:rPr>
        <w:t xml:space="preserve"> </w:t>
      </w:r>
      <w:r w:rsidR="002D637E">
        <w:rPr>
          <w:sz w:val="24"/>
          <w:szCs w:val="24"/>
        </w:rPr>
        <w:t xml:space="preserve">Tribal </w:t>
      </w:r>
      <w:r w:rsidRPr="007476AF">
        <w:rPr>
          <w:sz w:val="24"/>
          <w:szCs w:val="24"/>
        </w:rPr>
        <w:t>Program, and all amendments thereto (collectively, the “</w:t>
      </w:r>
      <w:proofErr w:type="spellStart"/>
      <w:r w:rsidRPr="00A101AC">
        <w:rPr>
          <w:b/>
          <w:bCs/>
          <w:sz w:val="24"/>
          <w:szCs w:val="24"/>
        </w:rPr>
        <w:t>Homekey</w:t>
      </w:r>
      <w:proofErr w:type="spellEnd"/>
      <w:r w:rsidR="002D637E">
        <w:rPr>
          <w:b/>
          <w:bCs/>
          <w:sz w:val="24"/>
          <w:szCs w:val="24"/>
        </w:rPr>
        <w:t xml:space="preserve"> Tribal</w:t>
      </w:r>
      <w:r w:rsidRPr="00A101AC">
        <w:rPr>
          <w:b/>
          <w:bCs/>
          <w:sz w:val="24"/>
          <w:szCs w:val="24"/>
        </w:rPr>
        <w:t xml:space="preserve"> 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21B7E530" w:rsidR="00476384" w:rsidRDefault="00476384" w:rsidP="00476384">
      <w:pPr>
        <w:pStyle w:val="ListParagraph"/>
        <w:numPr>
          <w:ilvl w:val="0"/>
          <w:numId w:val="1"/>
        </w:numPr>
        <w:tabs>
          <w:tab w:val="left" w:pos="1350"/>
        </w:tabs>
        <w:spacing w:before="0"/>
        <w:ind w:left="1260" w:hanging="720"/>
        <w:rPr>
          <w:sz w:val="24"/>
          <w:szCs w:val="24"/>
        </w:rPr>
      </w:pPr>
      <w:r w:rsidRPr="00476384">
        <w:rPr>
          <w:sz w:val="24"/>
          <w:szCs w:val="24"/>
        </w:rPr>
        <w:lastRenderedPageBreak/>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Pr="00476384">
        <w:rPr>
          <w:sz w:val="24"/>
          <w:szCs w:val="24"/>
        </w:rPr>
        <w:t>Any and all</w:t>
      </w:r>
      <w:proofErr w:type="gramEnd"/>
      <w:r w:rsidRPr="00476384">
        <w:rPr>
          <w:sz w:val="24"/>
          <w:szCs w:val="24"/>
        </w:rPr>
        <w:t xml:space="preserve">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427C8208"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w:t>
      </w:r>
      <w:proofErr w:type="spellStart"/>
      <w:r w:rsidR="00D838BD" w:rsidRPr="00D838BD">
        <w:rPr>
          <w:sz w:val="24"/>
          <w:szCs w:val="24"/>
        </w:rPr>
        <w:t>Homekey</w:t>
      </w:r>
      <w:proofErr w:type="spellEnd"/>
      <w:r w:rsidR="00D838BD" w:rsidRPr="00D838BD">
        <w:rPr>
          <w:sz w:val="24"/>
          <w:szCs w:val="24"/>
        </w:rPr>
        <w:t xml:space="preserve"> </w:t>
      </w:r>
      <w:r w:rsidR="002D637E">
        <w:rPr>
          <w:sz w:val="24"/>
          <w:szCs w:val="24"/>
        </w:rPr>
        <w:t xml:space="preserve">Tribal </w:t>
      </w:r>
      <w:r w:rsidR="00D838BD" w:rsidRPr="00D838BD">
        <w:rPr>
          <w:sz w:val="24"/>
          <w:szCs w:val="24"/>
        </w:rPr>
        <w:t xml:space="preserve">Documents on behalf of Applicant for participation in the </w:t>
      </w:r>
      <w:proofErr w:type="spellStart"/>
      <w:r w:rsidR="00D838BD" w:rsidRPr="00D838BD">
        <w:rPr>
          <w:sz w:val="24"/>
          <w:szCs w:val="24"/>
        </w:rPr>
        <w:t>Homekey</w:t>
      </w:r>
      <w:proofErr w:type="spellEnd"/>
      <w:r w:rsidR="00D838BD" w:rsidRPr="00D838BD">
        <w:rPr>
          <w:sz w:val="24"/>
          <w:szCs w:val="24"/>
        </w:rPr>
        <w:t xml:space="preserve"> </w:t>
      </w:r>
      <w:r w:rsidR="002D637E">
        <w:rPr>
          <w:sz w:val="24"/>
          <w:szCs w:val="24"/>
        </w:rPr>
        <w:t xml:space="preserve">Tribal </w:t>
      </w:r>
      <w:r w:rsidR="00D838BD" w:rsidRPr="00D838BD">
        <w:rPr>
          <w:sz w:val="24"/>
          <w:szCs w:val="24"/>
        </w:rPr>
        <w:t xml:space="preserve">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0515AF08"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of 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555C3418"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Applicant to consult with professional legal counsel during the development of its own formal, legally binding statement that it is authorized to apply to and participate in the </w:t>
      </w:r>
      <w:proofErr w:type="spellStart"/>
      <w:r w:rsidRPr="00934C39">
        <w:rPr>
          <w:spacing w:val="-2"/>
          <w:sz w:val="24"/>
          <w:szCs w:val="24"/>
        </w:rPr>
        <w:t>Homekey</w:t>
      </w:r>
      <w:proofErr w:type="spellEnd"/>
      <w:r w:rsidRPr="00934C39">
        <w:rPr>
          <w:spacing w:val="-2"/>
          <w:sz w:val="24"/>
          <w:szCs w:val="24"/>
        </w:rPr>
        <w:t xml:space="preserve"> </w:t>
      </w:r>
      <w:r w:rsidR="002D637E">
        <w:rPr>
          <w:spacing w:val="-2"/>
          <w:sz w:val="24"/>
          <w:szCs w:val="24"/>
        </w:rPr>
        <w:t xml:space="preserve">Tribal </w:t>
      </w:r>
      <w:r w:rsidRPr="00934C39">
        <w:rPr>
          <w:spacing w:val="-2"/>
          <w:sz w:val="24"/>
          <w:szCs w:val="24"/>
        </w:rPr>
        <w:t>Program.</w:t>
      </w:r>
    </w:p>
    <w:p w14:paraId="508892E1" w14:textId="72DEB30B"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 xml:space="preserve">Please note, however, that any limitations or conditions on the authority of the signatory or signatories to execute the Application or the </w:t>
      </w:r>
      <w:proofErr w:type="spellStart"/>
      <w:r w:rsidRPr="00934C39">
        <w:rPr>
          <w:spacing w:val="-2"/>
          <w:sz w:val="24"/>
          <w:szCs w:val="24"/>
        </w:rPr>
        <w:t>Homekey</w:t>
      </w:r>
      <w:proofErr w:type="spellEnd"/>
      <w:r w:rsidRPr="00934C39">
        <w:rPr>
          <w:spacing w:val="-2"/>
          <w:sz w:val="24"/>
          <w:szCs w:val="24"/>
        </w:rPr>
        <w:t xml:space="preserve"> </w:t>
      </w:r>
      <w:r w:rsidR="002D637E">
        <w:rPr>
          <w:spacing w:val="-2"/>
          <w:sz w:val="24"/>
          <w:szCs w:val="24"/>
        </w:rPr>
        <w:t xml:space="preserve">Tribal </w:t>
      </w:r>
      <w:r w:rsidRPr="00934C39">
        <w:rPr>
          <w:spacing w:val="-2"/>
          <w:sz w:val="24"/>
          <w:szCs w:val="24"/>
        </w:rPr>
        <w:t>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The Department will verify that this Authorizing Resolution comports with the legal authority and composition of Applicant’s governing body. 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6A8E63E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Applicant may authorize multiple signatories, so long as there is clarifying language as to whether the signatories are authorized to execute the </w:t>
      </w:r>
      <w:proofErr w:type="spellStart"/>
      <w:r w:rsidRPr="00934C39">
        <w:rPr>
          <w:spacing w:val="-2"/>
          <w:sz w:val="24"/>
          <w:szCs w:val="24"/>
        </w:rPr>
        <w:t>Homekey</w:t>
      </w:r>
      <w:proofErr w:type="spellEnd"/>
      <w:r w:rsidRPr="00934C39">
        <w:rPr>
          <w:spacing w:val="-2"/>
          <w:sz w:val="24"/>
          <w:szCs w:val="24"/>
        </w:rPr>
        <w:t xml:space="preserve"> Documents individually or collectively. In addition, Applicant may authorize a designee of the authorized signatory to execute the </w:t>
      </w:r>
      <w:proofErr w:type="spellStart"/>
      <w:r w:rsidRPr="00934C39">
        <w:rPr>
          <w:spacing w:val="-2"/>
          <w:sz w:val="24"/>
          <w:szCs w:val="24"/>
        </w:rPr>
        <w:t>Homekey</w:t>
      </w:r>
      <w:proofErr w:type="spellEnd"/>
      <w:r w:rsidRPr="00934C39">
        <w:rPr>
          <w:spacing w:val="-2"/>
          <w:sz w:val="24"/>
          <w:szCs w:val="24"/>
        </w:rPr>
        <w:t xml:space="preserve"> </w:t>
      </w:r>
      <w:r w:rsidR="002D637E">
        <w:rPr>
          <w:spacing w:val="-2"/>
          <w:sz w:val="24"/>
          <w:szCs w:val="24"/>
        </w:rPr>
        <w:t xml:space="preserve">Tribal </w:t>
      </w:r>
      <w:r w:rsidRPr="00934C39">
        <w:rPr>
          <w:spacing w:val="-2"/>
          <w:sz w:val="24"/>
          <w:szCs w:val="24"/>
        </w:rPr>
        <w:t xml:space="preserve">Documents. In such case, 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77777777"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w:t>
      </w:r>
      <w:proofErr w:type="spellStart"/>
      <w:r w:rsidRPr="00934C39">
        <w:rPr>
          <w:spacing w:val="-2"/>
          <w:sz w:val="24"/>
          <w:szCs w:val="24"/>
        </w:rPr>
        <w:t>Nayes</w:t>
      </w:r>
      <w:proofErr w:type="spellEnd"/>
      <w:r w:rsidRPr="00934C39">
        <w:rPr>
          <w:spacing w:val="-2"/>
          <w:sz w:val="24"/>
          <w:szCs w:val="24"/>
        </w:rPr>
        <w:t xml:space="preserve">, Abstain, Absent). If none, please indicate zero (0) for that field. The vote count must comport with the legal authority and membership of the 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452ADBC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w:t>
      </w:r>
      <w:proofErr w:type="spellStart"/>
      <w:r w:rsidRPr="00934C39">
        <w:rPr>
          <w:spacing w:val="-2"/>
          <w:sz w:val="24"/>
          <w:szCs w:val="24"/>
        </w:rPr>
        <w:t>Homekey</w:t>
      </w:r>
      <w:proofErr w:type="spellEnd"/>
      <w:r w:rsidRPr="00934C39">
        <w:rPr>
          <w:spacing w:val="-2"/>
          <w:sz w:val="24"/>
          <w:szCs w:val="24"/>
        </w:rPr>
        <w:t xml:space="preserve"> </w:t>
      </w:r>
      <w:r w:rsidR="002D637E">
        <w:rPr>
          <w:spacing w:val="-2"/>
          <w:sz w:val="24"/>
          <w:szCs w:val="24"/>
        </w:rPr>
        <w:t xml:space="preserve">Tribal </w:t>
      </w:r>
      <w:r w:rsidRPr="00934C39">
        <w:rPr>
          <w:spacing w:val="-2"/>
          <w:sz w:val="24"/>
          <w:szCs w:val="24"/>
        </w:rPr>
        <w:t xml:space="preserve">Documents on behalf of 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058345">
    <w:abstractNumId w:val="1"/>
  </w:num>
  <w:num w:numId="2" w16cid:durableId="979850187">
    <w:abstractNumId w:val="0"/>
  </w:num>
  <w:num w:numId="3" w16cid:durableId="2130315296">
    <w:abstractNumId w:val="2"/>
  </w:num>
  <w:num w:numId="4" w16cid:durableId="125143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6A10"/>
    <w:rsid w:val="000F4884"/>
    <w:rsid w:val="000F6669"/>
    <w:rsid w:val="00101872"/>
    <w:rsid w:val="00103D64"/>
    <w:rsid w:val="00130E02"/>
    <w:rsid w:val="00146C06"/>
    <w:rsid w:val="00157478"/>
    <w:rsid w:val="001860F2"/>
    <w:rsid w:val="001A367D"/>
    <w:rsid w:val="001E469F"/>
    <w:rsid w:val="001F68EA"/>
    <w:rsid w:val="002045FE"/>
    <w:rsid w:val="002073D3"/>
    <w:rsid w:val="00226E31"/>
    <w:rsid w:val="00230E3F"/>
    <w:rsid w:val="00235807"/>
    <w:rsid w:val="00243F9C"/>
    <w:rsid w:val="002509D6"/>
    <w:rsid w:val="00262A08"/>
    <w:rsid w:val="00276459"/>
    <w:rsid w:val="002A2C0B"/>
    <w:rsid w:val="002C3760"/>
    <w:rsid w:val="002D38A4"/>
    <w:rsid w:val="002D5275"/>
    <w:rsid w:val="002D637E"/>
    <w:rsid w:val="002F42B4"/>
    <w:rsid w:val="00350FBD"/>
    <w:rsid w:val="0036414D"/>
    <w:rsid w:val="0038077B"/>
    <w:rsid w:val="00386E16"/>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44BE9"/>
    <w:rsid w:val="004526F0"/>
    <w:rsid w:val="00460B50"/>
    <w:rsid w:val="0046242D"/>
    <w:rsid w:val="00471D0E"/>
    <w:rsid w:val="00476384"/>
    <w:rsid w:val="004C2C07"/>
    <w:rsid w:val="004E3698"/>
    <w:rsid w:val="0051607E"/>
    <w:rsid w:val="00562707"/>
    <w:rsid w:val="005739E6"/>
    <w:rsid w:val="0057734A"/>
    <w:rsid w:val="00583CBC"/>
    <w:rsid w:val="00595E11"/>
    <w:rsid w:val="005E127E"/>
    <w:rsid w:val="005E1867"/>
    <w:rsid w:val="00612E27"/>
    <w:rsid w:val="00622A51"/>
    <w:rsid w:val="00634D6A"/>
    <w:rsid w:val="006445CE"/>
    <w:rsid w:val="00662E4D"/>
    <w:rsid w:val="0067373A"/>
    <w:rsid w:val="0069420F"/>
    <w:rsid w:val="00694CEC"/>
    <w:rsid w:val="00694FBC"/>
    <w:rsid w:val="006A0A29"/>
    <w:rsid w:val="006A6E47"/>
    <w:rsid w:val="006C5E18"/>
    <w:rsid w:val="006C75AA"/>
    <w:rsid w:val="006D4271"/>
    <w:rsid w:val="0072393E"/>
    <w:rsid w:val="0073081B"/>
    <w:rsid w:val="0073129F"/>
    <w:rsid w:val="007476AF"/>
    <w:rsid w:val="0075069D"/>
    <w:rsid w:val="0077559B"/>
    <w:rsid w:val="007A7607"/>
    <w:rsid w:val="007B5017"/>
    <w:rsid w:val="0082408A"/>
    <w:rsid w:val="00830ACA"/>
    <w:rsid w:val="008417A5"/>
    <w:rsid w:val="0084559F"/>
    <w:rsid w:val="00846BDC"/>
    <w:rsid w:val="008813C1"/>
    <w:rsid w:val="0088218B"/>
    <w:rsid w:val="008962EA"/>
    <w:rsid w:val="008A57BB"/>
    <w:rsid w:val="008B3C5C"/>
    <w:rsid w:val="008C65A9"/>
    <w:rsid w:val="00901156"/>
    <w:rsid w:val="009331E5"/>
    <w:rsid w:val="00934C39"/>
    <w:rsid w:val="009377DB"/>
    <w:rsid w:val="009672D0"/>
    <w:rsid w:val="00977F8E"/>
    <w:rsid w:val="00984213"/>
    <w:rsid w:val="0099052A"/>
    <w:rsid w:val="009C19E0"/>
    <w:rsid w:val="009C2D43"/>
    <w:rsid w:val="009E70BB"/>
    <w:rsid w:val="00A01FAD"/>
    <w:rsid w:val="00A101AC"/>
    <w:rsid w:val="00A20532"/>
    <w:rsid w:val="00A36077"/>
    <w:rsid w:val="00A51C7D"/>
    <w:rsid w:val="00A75B4B"/>
    <w:rsid w:val="00A90CAC"/>
    <w:rsid w:val="00A92724"/>
    <w:rsid w:val="00AA2859"/>
    <w:rsid w:val="00AB63E7"/>
    <w:rsid w:val="00AC7450"/>
    <w:rsid w:val="00B2085A"/>
    <w:rsid w:val="00B21E8F"/>
    <w:rsid w:val="00B351E5"/>
    <w:rsid w:val="00B4222E"/>
    <w:rsid w:val="00B476DA"/>
    <w:rsid w:val="00B52370"/>
    <w:rsid w:val="00B55E8C"/>
    <w:rsid w:val="00B63D16"/>
    <w:rsid w:val="00BA3F2B"/>
    <w:rsid w:val="00BC3169"/>
    <w:rsid w:val="00BC5F78"/>
    <w:rsid w:val="00BC75E6"/>
    <w:rsid w:val="00BF14BA"/>
    <w:rsid w:val="00C16649"/>
    <w:rsid w:val="00C33FE4"/>
    <w:rsid w:val="00C42973"/>
    <w:rsid w:val="00C64A0D"/>
    <w:rsid w:val="00C71344"/>
    <w:rsid w:val="00C724F2"/>
    <w:rsid w:val="00C76CA0"/>
    <w:rsid w:val="00C7759F"/>
    <w:rsid w:val="00C916FC"/>
    <w:rsid w:val="00CA0FB9"/>
    <w:rsid w:val="00CA4C24"/>
    <w:rsid w:val="00CB2EE3"/>
    <w:rsid w:val="00CC355A"/>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C2EEF"/>
    <w:rsid w:val="00DD1AD8"/>
    <w:rsid w:val="00DD5D90"/>
    <w:rsid w:val="00DE5139"/>
    <w:rsid w:val="00DF0738"/>
    <w:rsid w:val="00E1091C"/>
    <w:rsid w:val="00E2155F"/>
    <w:rsid w:val="00E3353B"/>
    <w:rsid w:val="00E363BB"/>
    <w:rsid w:val="00E40B21"/>
    <w:rsid w:val="00E77EFB"/>
    <w:rsid w:val="00E80533"/>
    <w:rsid w:val="00EA66A6"/>
    <w:rsid w:val="00EC0AE6"/>
    <w:rsid w:val="00EC63C6"/>
    <w:rsid w:val="00EE2778"/>
    <w:rsid w:val="00EE28D7"/>
    <w:rsid w:val="00EF1C8E"/>
    <w:rsid w:val="00F2329F"/>
    <w:rsid w:val="00F3115D"/>
    <w:rsid w:val="00F36D2B"/>
    <w:rsid w:val="00F67D56"/>
    <w:rsid w:val="00F734D8"/>
    <w:rsid w:val="00F767ED"/>
    <w:rsid w:val="00F77BA0"/>
    <w:rsid w:val="00FA04F3"/>
    <w:rsid w:val="00FA0B5E"/>
    <w:rsid w:val="00FA434B"/>
    <w:rsid w:val="00FB65DD"/>
    <w:rsid w:val="00FC5A51"/>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 w:type="paragraph" w:styleId="Revision">
    <w:name w:val="Revision"/>
    <w:hidden/>
    <w:uiPriority w:val="99"/>
    <w:semiHidden/>
    <w:rsid w:val="00386E16"/>
    <w:pPr>
      <w:widowControl/>
      <w:autoSpaceDE/>
      <w:autoSpaceDN/>
    </w:pPr>
    <w:rPr>
      <w:rFonts w:ascii="Arial" w:eastAsia="Arial" w:hAnsi="Arial" w:cs="Arial"/>
    </w:rPr>
  </w:style>
  <w:style w:type="paragraph" w:customStyle="1" w:styleId="paragraph">
    <w:name w:val="paragraph"/>
    <w:basedOn w:val="Normal"/>
    <w:rsid w:val="00CA4C2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CA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Hernandez, Josephine@HCD</cp:lastModifiedBy>
  <cp:revision>3</cp:revision>
  <dcterms:created xsi:type="dcterms:W3CDTF">2023-08-22T17:37:00Z</dcterms:created>
  <dcterms:modified xsi:type="dcterms:W3CDTF">2023-08-24T15:26:00Z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