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BF21" w14:textId="796C7E1B" w:rsidR="00241A29" w:rsidRPr="00591A0F" w:rsidRDefault="00212DB9" w:rsidP="003E0B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Project-Specific PROVISIONS and </w:t>
      </w:r>
      <w:r w:rsidR="00241A29" w:rsidRPr="00591A0F">
        <w:rPr>
          <w:rFonts w:cs="Arial"/>
          <w:b/>
          <w:szCs w:val="24"/>
          <w:u w:val="single"/>
        </w:rPr>
        <w:t>SPECIAL CONDITIONS</w:t>
      </w:r>
    </w:p>
    <w:p w14:paraId="7CFE83AB" w14:textId="77777777" w:rsidR="00241A29" w:rsidRPr="00591A0F" w:rsidRDefault="00241A29" w:rsidP="00591A0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  <w:u w:val="single"/>
        </w:rPr>
      </w:pPr>
    </w:p>
    <w:p w14:paraId="53593AE3" w14:textId="77777777" w:rsidR="004E396B" w:rsidRDefault="004E396B" w:rsidP="00DD472A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5E6CE87A" w14:textId="347DA615" w:rsidR="004E396B" w:rsidRPr="004E396B" w:rsidRDefault="004E396B" w:rsidP="00DD472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4E396B">
        <w:rPr>
          <w:rFonts w:cs="Arial"/>
          <w:szCs w:val="24"/>
        </w:rPr>
        <w:t>The following Special Conditions are applicable to this Standard Agreement:</w:t>
      </w:r>
    </w:p>
    <w:p w14:paraId="32D934EF" w14:textId="77A949B5" w:rsidR="001073A4" w:rsidRPr="00591A0F" w:rsidRDefault="001073A4" w:rsidP="00DD472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167B3F7" w14:textId="77777777" w:rsidR="009C21A5" w:rsidRPr="00E54FAF" w:rsidRDefault="009F7421">
      <w:pPr>
        <w:pStyle w:val="ListParagraph"/>
        <w:numPr>
          <w:ilvl w:val="0"/>
          <w:numId w:val="35"/>
        </w:numPr>
        <w:spacing w:after="0" w:line="240" w:lineRule="auto"/>
        <w:ind w:hanging="720"/>
        <w:rPr>
          <w:u w:val="single"/>
        </w:rPr>
      </w:pPr>
      <w:r w:rsidRPr="00E54FAF">
        <w:rPr>
          <w:rFonts w:cs="Arial"/>
          <w:b/>
          <w:bCs/>
          <w:u w:val="single"/>
        </w:rPr>
        <w:t xml:space="preserve">Project Specific Provisions </w:t>
      </w:r>
    </w:p>
    <w:p w14:paraId="257BD66F" w14:textId="77777777" w:rsidR="009C21A5" w:rsidRDefault="009C21A5" w:rsidP="009C21A5">
      <w:pPr>
        <w:pStyle w:val="ListParagraph"/>
        <w:spacing w:after="0" w:line="240" w:lineRule="auto"/>
        <w:rPr>
          <w:rFonts w:cs="Arial"/>
          <w:b/>
          <w:bCs/>
        </w:rPr>
      </w:pPr>
    </w:p>
    <w:p w14:paraId="7B9BF4D8" w14:textId="77777777" w:rsidR="005D54E6" w:rsidRDefault="009C21A5" w:rsidP="009C21A5">
      <w:pPr>
        <w:pStyle w:val="ListParagraph"/>
        <w:spacing w:after="0" w:line="240" w:lineRule="auto"/>
        <w:rPr>
          <w:rFonts w:cs="Arial"/>
        </w:rPr>
      </w:pPr>
      <w:r>
        <w:rPr>
          <w:rFonts w:cs="Arial"/>
        </w:rPr>
        <w:t xml:space="preserve">The following provisions are </w:t>
      </w:r>
      <w:r w:rsidR="00B013C5">
        <w:rPr>
          <w:rFonts w:cs="Arial"/>
        </w:rPr>
        <w:t>referenced in and integrated with sections in other Exhibits to this Agreement</w:t>
      </w:r>
      <w:r w:rsidR="005D54E6">
        <w:rPr>
          <w:rFonts w:cs="Arial"/>
        </w:rPr>
        <w:t xml:space="preserve"> and shall inform the references made therein. </w:t>
      </w:r>
    </w:p>
    <w:p w14:paraId="7BEB0985" w14:textId="77777777" w:rsidR="00296A8E" w:rsidRDefault="00296A8E" w:rsidP="009C21A5">
      <w:pPr>
        <w:pStyle w:val="ListParagraph"/>
        <w:spacing w:after="0" w:line="240" w:lineRule="auto"/>
        <w:rPr>
          <w:rFonts w:cs="Arial"/>
        </w:rPr>
      </w:pPr>
    </w:p>
    <w:p w14:paraId="6396B8AD" w14:textId="27DD8375" w:rsidR="002A5311" w:rsidRPr="00E54FAF" w:rsidRDefault="002A5311" w:rsidP="00E54FAF">
      <w:pPr>
        <w:spacing w:after="0" w:line="240" w:lineRule="auto"/>
        <w:ind w:firstLine="720"/>
        <w:rPr>
          <w:rFonts w:cs="Arial"/>
        </w:rPr>
      </w:pPr>
      <w:r w:rsidRPr="00E54FAF">
        <w:rPr>
          <w:rFonts w:cs="Arial"/>
          <w:b/>
          <w:bCs/>
        </w:rPr>
        <w:t>Provision A</w:t>
      </w:r>
      <w:r w:rsidR="00696139" w:rsidRPr="00E54FAF">
        <w:rPr>
          <w:rFonts w:cs="Arial"/>
          <w:b/>
          <w:bCs/>
        </w:rPr>
        <w:t>-</w:t>
      </w:r>
      <w:r w:rsidR="00DB7BCB" w:rsidRPr="00E54FAF">
        <w:rPr>
          <w:rFonts w:cs="Arial"/>
          <w:b/>
          <w:bCs/>
        </w:rPr>
        <w:t>1</w:t>
      </w:r>
      <w:r w:rsidRPr="00E54FAF">
        <w:rPr>
          <w:rFonts w:cs="Arial"/>
        </w:rPr>
        <w:t xml:space="preserve"> </w:t>
      </w:r>
      <w:r w:rsidRPr="00E54FAF">
        <w:rPr>
          <w:rFonts w:cs="Arial"/>
          <w:b/>
          <w:bCs/>
        </w:rPr>
        <w:t>– Description of Activity</w:t>
      </w:r>
      <w:r w:rsidRPr="00E54FAF">
        <w:rPr>
          <w:rFonts w:cs="Arial"/>
        </w:rPr>
        <w:t xml:space="preserve"> (as referenced in Exhibit A, Section 2.A):</w:t>
      </w:r>
    </w:p>
    <w:p w14:paraId="2837B624" w14:textId="77777777" w:rsidR="002A5311" w:rsidRDefault="002A5311" w:rsidP="002A5311">
      <w:pPr>
        <w:pStyle w:val="ListParagraph"/>
        <w:spacing w:after="0" w:line="240" w:lineRule="auto"/>
        <w:rPr>
          <w:rFonts w:cs="Arial"/>
        </w:rPr>
      </w:pPr>
    </w:p>
    <w:p w14:paraId="7C534F21" w14:textId="0AB7F84C" w:rsidR="002A5311" w:rsidRPr="000A4106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 xml:space="preserve">The Activity funded pursuant to this Agreement includes the following: </w:t>
      </w:r>
      <w:r w:rsidRPr="000A4106">
        <w:rPr>
          <w:rFonts w:cs="Arial"/>
        </w:rPr>
        <w:t>[</w:t>
      </w:r>
      <w:r w:rsidRPr="000A4106">
        <w:rPr>
          <w:rFonts w:cs="Arial"/>
          <w:highlight w:val="yellow"/>
        </w:rPr>
        <w:t>DELETE THOSE WHICH DO NOT APPLY</w:t>
      </w:r>
      <w:r w:rsidRPr="000A4106">
        <w:rPr>
          <w:rFonts w:cs="Arial"/>
        </w:rPr>
        <w:t xml:space="preserve">] </w:t>
      </w:r>
    </w:p>
    <w:p w14:paraId="230F8CD7" w14:textId="77777777" w:rsidR="002A5311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</w:p>
    <w:p w14:paraId="269AE4A8" w14:textId="77777777" w:rsidR="002A5311" w:rsidRPr="004D6F49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[</w:t>
      </w:r>
      <w:r w:rsidRPr="004D6F49">
        <w:rPr>
          <w:rFonts w:cs="Arial"/>
        </w:rPr>
        <w:t xml:space="preserve">Acquisition, Conversion, Rehabilitation, Reconstruction, or Replacement of </w:t>
      </w:r>
      <w:r>
        <w:rPr>
          <w:rFonts w:cs="Arial"/>
        </w:rPr>
        <w:t>the</w:t>
      </w:r>
    </w:p>
    <w:p w14:paraId="1F42BEA0" w14:textId="635E27C8" w:rsidR="002A5311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  <w:r w:rsidRPr="004D6F49">
        <w:rPr>
          <w:rFonts w:cs="Arial"/>
        </w:rPr>
        <w:t>Mobilehome Park</w:t>
      </w:r>
      <w:r>
        <w:rPr>
          <w:rFonts w:cs="Arial"/>
        </w:rPr>
        <w:t xml:space="preserve"> pursuant to Guidelines Section 300.]</w:t>
      </w:r>
    </w:p>
    <w:p w14:paraId="5E97BF70" w14:textId="77777777" w:rsidR="002A5311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</w:p>
    <w:p w14:paraId="7E98182E" w14:textId="77777777" w:rsidR="002A5311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[</w:t>
      </w:r>
      <w:r w:rsidRPr="00C036F0">
        <w:rPr>
          <w:rFonts w:cs="Arial"/>
        </w:rPr>
        <w:t xml:space="preserve">Remediation of </w:t>
      </w:r>
      <w:r>
        <w:rPr>
          <w:rFonts w:cs="Arial"/>
        </w:rPr>
        <w:t xml:space="preserve">the </w:t>
      </w:r>
      <w:r w:rsidRPr="00C036F0">
        <w:rPr>
          <w:rFonts w:cs="Arial"/>
        </w:rPr>
        <w:t>Mobilehome Park Act deficiencies related to public health and</w:t>
      </w:r>
      <w:r>
        <w:rPr>
          <w:rFonts w:cs="Arial"/>
        </w:rPr>
        <w:t xml:space="preserve"> </w:t>
      </w:r>
      <w:r w:rsidRPr="00C036F0">
        <w:rPr>
          <w:rFonts w:cs="Arial"/>
        </w:rPr>
        <w:t>Safety</w:t>
      </w:r>
      <w:r>
        <w:rPr>
          <w:rFonts w:cs="Arial"/>
        </w:rPr>
        <w:t>, pursuant to Guidelines Section 301.]</w:t>
      </w:r>
    </w:p>
    <w:p w14:paraId="2BE49D84" w14:textId="77777777" w:rsidR="002A5311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</w:p>
    <w:p w14:paraId="7C7B8DB7" w14:textId="77777777" w:rsidR="002A5311" w:rsidRPr="00851A54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[</w:t>
      </w:r>
      <w:r w:rsidRPr="00851A54">
        <w:rPr>
          <w:rFonts w:cs="Arial"/>
        </w:rPr>
        <w:t>Acquisition and construction of a new Mobilehome Park as a response to a</w:t>
      </w:r>
    </w:p>
    <w:p w14:paraId="2AF8B199" w14:textId="77777777" w:rsidR="002A5311" w:rsidRDefault="002A5311" w:rsidP="002A5311">
      <w:pPr>
        <w:pStyle w:val="ListParagraph"/>
        <w:spacing w:after="0" w:line="240" w:lineRule="auto"/>
        <w:ind w:left="1440"/>
        <w:rPr>
          <w:rFonts w:cs="Arial"/>
        </w:rPr>
      </w:pPr>
      <w:r w:rsidRPr="00851A54">
        <w:rPr>
          <w:rFonts w:cs="Arial"/>
        </w:rPr>
        <w:t xml:space="preserve">Natural Disaster pursuant to </w:t>
      </w:r>
      <w:r>
        <w:rPr>
          <w:rFonts w:cs="Arial"/>
        </w:rPr>
        <w:t>Guidelines Section 302]</w:t>
      </w:r>
    </w:p>
    <w:p w14:paraId="741807A0" w14:textId="77777777" w:rsidR="005D54E6" w:rsidRPr="00760373" w:rsidRDefault="005D54E6" w:rsidP="00E54FAF">
      <w:pPr>
        <w:spacing w:after="0" w:line="240" w:lineRule="auto"/>
        <w:rPr>
          <w:rFonts w:cs="Arial"/>
        </w:rPr>
      </w:pPr>
    </w:p>
    <w:p w14:paraId="0E00C37B" w14:textId="71FAEAC1" w:rsidR="005D54E6" w:rsidRPr="00E54FAF" w:rsidRDefault="005D54E6" w:rsidP="00E54FAF">
      <w:pPr>
        <w:spacing w:after="0" w:line="240" w:lineRule="auto"/>
        <w:ind w:left="720"/>
        <w:rPr>
          <w:rFonts w:cs="Arial"/>
        </w:rPr>
      </w:pPr>
      <w:r w:rsidRPr="00E54FAF">
        <w:rPr>
          <w:rFonts w:cs="Arial"/>
          <w:b/>
          <w:bCs/>
        </w:rPr>
        <w:t xml:space="preserve">Provision </w:t>
      </w:r>
      <w:r w:rsidR="00C02A62" w:rsidRPr="00E54FAF">
        <w:rPr>
          <w:rFonts w:cs="Arial"/>
          <w:b/>
          <w:bCs/>
        </w:rPr>
        <w:t>A</w:t>
      </w:r>
      <w:r w:rsidR="001B6680" w:rsidRPr="00E54FAF">
        <w:rPr>
          <w:rFonts w:cs="Arial"/>
          <w:b/>
          <w:bCs/>
        </w:rPr>
        <w:t>-</w:t>
      </w:r>
      <w:r w:rsidR="0076488C" w:rsidRPr="00E54FAF">
        <w:rPr>
          <w:rFonts w:cs="Arial"/>
          <w:b/>
          <w:bCs/>
        </w:rPr>
        <w:t>2</w:t>
      </w:r>
      <w:r w:rsidR="00C02A62" w:rsidRPr="00E54FAF">
        <w:rPr>
          <w:rFonts w:cs="Arial"/>
        </w:rPr>
        <w:t xml:space="preserve"> </w:t>
      </w:r>
      <w:r w:rsidR="00A84C16" w:rsidRPr="00E54FAF">
        <w:rPr>
          <w:rFonts w:cs="Arial"/>
          <w:b/>
          <w:bCs/>
        </w:rPr>
        <w:t>– Description of Mobilehome Park</w:t>
      </w:r>
      <w:r w:rsidR="00A84C16" w:rsidRPr="00E54FAF">
        <w:rPr>
          <w:rFonts w:cs="Arial"/>
        </w:rPr>
        <w:t xml:space="preserve"> </w:t>
      </w:r>
      <w:r w:rsidR="00C02A62" w:rsidRPr="00E54FAF">
        <w:rPr>
          <w:rFonts w:cs="Arial"/>
        </w:rPr>
        <w:t>(</w:t>
      </w:r>
      <w:r w:rsidR="00430F4D" w:rsidRPr="00E54FAF">
        <w:rPr>
          <w:rFonts w:cs="Arial"/>
        </w:rPr>
        <w:t xml:space="preserve">as referenced in Exhibit A, Section </w:t>
      </w:r>
      <w:r w:rsidR="00547934" w:rsidRPr="00E54FAF">
        <w:rPr>
          <w:rFonts w:cs="Arial"/>
        </w:rPr>
        <w:t>2.K.</w:t>
      </w:r>
      <w:r w:rsidR="00430F4D" w:rsidRPr="00E54FAF">
        <w:rPr>
          <w:rFonts w:cs="Arial"/>
        </w:rPr>
        <w:t>):</w:t>
      </w:r>
    </w:p>
    <w:p w14:paraId="1C5DD156" w14:textId="20BD05E0" w:rsidR="00430F4D" w:rsidRDefault="00430F4D" w:rsidP="009C21A5">
      <w:pPr>
        <w:pStyle w:val="ListParagraph"/>
        <w:spacing w:after="0" w:line="240" w:lineRule="auto"/>
        <w:rPr>
          <w:rFonts w:cs="Arial"/>
        </w:rPr>
      </w:pPr>
    </w:p>
    <w:p w14:paraId="0E972B5C" w14:textId="24B692D7" w:rsidR="00430F4D" w:rsidRPr="000A4106" w:rsidRDefault="00430F4D" w:rsidP="00030CA2">
      <w:pPr>
        <w:pStyle w:val="ListParagraph"/>
        <w:spacing w:after="0" w:line="240" w:lineRule="auto"/>
        <w:ind w:left="1440"/>
        <w:rPr>
          <w:rFonts w:cs="Arial"/>
        </w:rPr>
      </w:pPr>
      <w:r w:rsidRPr="000A4106">
        <w:rPr>
          <w:rFonts w:cs="Arial"/>
        </w:rPr>
        <w:t>[</w:t>
      </w:r>
      <w:r w:rsidRPr="000A4106">
        <w:rPr>
          <w:rFonts w:cs="Arial"/>
          <w:highlight w:val="yellow"/>
        </w:rPr>
        <w:t>INSERT</w:t>
      </w:r>
      <w:r w:rsidR="00743F78">
        <w:rPr>
          <w:rFonts w:cs="Arial"/>
          <w:highlight w:val="yellow"/>
        </w:rPr>
        <w:t xml:space="preserve"> </w:t>
      </w:r>
      <w:r w:rsidR="00260F8E" w:rsidRPr="000A4106">
        <w:rPr>
          <w:rFonts w:cs="Arial"/>
          <w:highlight w:val="yellow"/>
        </w:rPr>
        <w:t>DESCRIPTI</w:t>
      </w:r>
      <w:r w:rsidR="00776698">
        <w:rPr>
          <w:rFonts w:cs="Arial"/>
          <w:highlight w:val="yellow"/>
        </w:rPr>
        <w:t>O</w:t>
      </w:r>
      <w:r w:rsidR="00260F8E" w:rsidRPr="000A4106">
        <w:rPr>
          <w:rFonts w:cs="Arial"/>
          <w:highlight w:val="yellow"/>
        </w:rPr>
        <w:t>N OF MOBILEHOME PARK INCLUDING</w:t>
      </w:r>
      <w:r w:rsidR="00E54FAF">
        <w:rPr>
          <w:rFonts w:cs="Arial"/>
          <w:highlight w:val="yellow"/>
        </w:rPr>
        <w:t>:</w:t>
      </w:r>
      <w:r w:rsidR="00260F8E" w:rsidRPr="000A4106">
        <w:rPr>
          <w:rFonts w:cs="Arial"/>
          <w:highlight w:val="yellow"/>
        </w:rPr>
        <w:t xml:space="preserve"> </w:t>
      </w:r>
      <w:r w:rsidR="006A128E" w:rsidRPr="000A4106">
        <w:rPr>
          <w:rFonts w:cs="Arial"/>
          <w:highlight w:val="yellow"/>
        </w:rPr>
        <w:t xml:space="preserve">PARCEL NUMBER, PHYSICAL ADDRESS; </w:t>
      </w:r>
      <w:r w:rsidR="002B6DC4" w:rsidRPr="000A4106">
        <w:rPr>
          <w:rFonts w:cs="Arial"/>
          <w:highlight w:val="yellow"/>
        </w:rPr>
        <w:t>TOTAL NUMBER OF SPACES; TOTAL NUMBER OF ASSISTED HOUSING SPACES</w:t>
      </w:r>
      <w:r w:rsidR="00260F8E" w:rsidRPr="000A4106">
        <w:rPr>
          <w:rFonts w:cs="Arial"/>
          <w:highlight w:val="yellow"/>
        </w:rPr>
        <w:t>; UNIT MIX</w:t>
      </w:r>
      <w:r w:rsidR="006A128E" w:rsidRPr="000A4106">
        <w:rPr>
          <w:rFonts w:cs="Arial"/>
        </w:rPr>
        <w:t>]</w:t>
      </w:r>
    </w:p>
    <w:p w14:paraId="0EBCB30A" w14:textId="420CF296" w:rsidR="007E7C53" w:rsidRDefault="007E7C53">
      <w:pPr>
        <w:rPr>
          <w:rFonts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20"/>
        <w:gridCol w:w="2250"/>
        <w:gridCol w:w="2340"/>
        <w:gridCol w:w="2610"/>
      </w:tblGrid>
      <w:tr w:rsidR="0028228D" w14:paraId="3952AC7F" w14:textId="77777777" w:rsidTr="00212DB9">
        <w:tc>
          <w:tcPr>
            <w:tcW w:w="1620" w:type="dxa"/>
            <w:shd w:val="clear" w:color="auto" w:fill="FFFFFF" w:themeFill="background1"/>
          </w:tcPr>
          <w:p w14:paraId="6D9A9630" w14:textId="5A0871C9" w:rsidR="0028228D" w:rsidRDefault="0028228D" w:rsidP="00212DB9">
            <w:pPr>
              <w:rPr>
                <w:rFonts w:cs="Arial"/>
              </w:rPr>
            </w:pPr>
            <w:r>
              <w:rPr>
                <w:rFonts w:cs="Arial"/>
              </w:rPr>
              <w:t>Total Project</w:t>
            </w:r>
          </w:p>
          <w:p w14:paraId="2E3108E2" w14:textId="376811E7" w:rsidR="0028228D" w:rsidRDefault="0028228D" w:rsidP="00212DB9">
            <w:pPr>
              <w:rPr>
                <w:rFonts w:cs="Arial"/>
              </w:rPr>
            </w:pPr>
            <w:r>
              <w:rPr>
                <w:rFonts w:cs="Arial"/>
              </w:rPr>
              <w:t>lots/spaces:</w:t>
            </w:r>
          </w:p>
        </w:tc>
        <w:tc>
          <w:tcPr>
            <w:tcW w:w="2250" w:type="dxa"/>
            <w:shd w:val="clear" w:color="auto" w:fill="FFFFFF" w:themeFill="background1"/>
          </w:tcPr>
          <w:p w14:paraId="2A2E8CE9" w14:textId="45D2A0B6" w:rsidR="0028228D" w:rsidRDefault="0028228D" w:rsidP="00212DB9">
            <w:pPr>
              <w:rPr>
                <w:rFonts w:cs="Arial"/>
              </w:rPr>
            </w:pPr>
            <w:r>
              <w:rPr>
                <w:rFonts w:cs="Arial"/>
              </w:rPr>
              <w:t>Total low-income (80% AMI or less) lots/spaces:</w:t>
            </w:r>
          </w:p>
        </w:tc>
        <w:tc>
          <w:tcPr>
            <w:tcW w:w="2340" w:type="dxa"/>
            <w:shd w:val="clear" w:color="auto" w:fill="FFFFFF" w:themeFill="background1"/>
          </w:tcPr>
          <w:p w14:paraId="56E09312" w14:textId="3D45F5E8" w:rsidR="0028228D" w:rsidRDefault="0028228D" w:rsidP="00212DB9">
            <w:pPr>
              <w:rPr>
                <w:rFonts w:cs="Arial"/>
              </w:rPr>
            </w:pPr>
            <w:r>
              <w:rPr>
                <w:rFonts w:cs="Arial"/>
              </w:rPr>
              <w:t>Percentage of low-income lots/spaces vs total</w:t>
            </w:r>
            <w:r w:rsidR="00212DB9">
              <w:rPr>
                <w:rFonts w:cs="Arial"/>
              </w:rPr>
              <w:t>:</w:t>
            </w:r>
          </w:p>
        </w:tc>
        <w:tc>
          <w:tcPr>
            <w:tcW w:w="2610" w:type="dxa"/>
            <w:shd w:val="clear" w:color="auto" w:fill="FFFFFF" w:themeFill="background1"/>
          </w:tcPr>
          <w:p w14:paraId="4DC929BA" w14:textId="3FF799A7" w:rsidR="0028228D" w:rsidRDefault="00215B1C" w:rsidP="00212DB9">
            <w:pPr>
              <w:rPr>
                <w:rFonts w:cs="Arial"/>
              </w:rPr>
            </w:pPr>
            <w:r>
              <w:rPr>
                <w:rFonts w:cs="Arial"/>
              </w:rPr>
              <w:t xml:space="preserve">Minimum required </w:t>
            </w:r>
            <w:r w:rsidR="00AB3314">
              <w:rPr>
                <w:rFonts w:cs="Arial"/>
              </w:rPr>
              <w:t>low-income</w:t>
            </w:r>
            <w:r w:rsidR="007B6DDB">
              <w:rPr>
                <w:rFonts w:cs="Arial"/>
              </w:rPr>
              <w:t xml:space="preserve"> spaces</w:t>
            </w:r>
            <w:r w:rsidR="00212DB9">
              <w:rPr>
                <w:rFonts w:cs="Arial"/>
              </w:rPr>
              <w:t>:</w:t>
            </w:r>
          </w:p>
        </w:tc>
      </w:tr>
      <w:tr w:rsidR="0028228D" w14:paraId="319C9090" w14:textId="77777777" w:rsidTr="00212DB9">
        <w:tc>
          <w:tcPr>
            <w:tcW w:w="1620" w:type="dxa"/>
            <w:shd w:val="clear" w:color="auto" w:fill="FFFFFF" w:themeFill="background1"/>
          </w:tcPr>
          <w:p w14:paraId="33B05B81" w14:textId="77777777" w:rsidR="0028228D" w:rsidRDefault="0028228D" w:rsidP="0079611B">
            <w:pPr>
              <w:jc w:val="center"/>
              <w:rPr>
                <w:rFonts w:cs="Arial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FB335C3" w14:textId="77777777" w:rsidR="0028228D" w:rsidRDefault="0028228D" w:rsidP="0079611B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92241C5" w14:textId="77777777" w:rsidR="0028228D" w:rsidRDefault="0028228D" w:rsidP="0079611B">
            <w:pPr>
              <w:jc w:val="center"/>
              <w:rPr>
                <w:rFonts w:cs="Arial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163ED8A" w14:textId="77777777" w:rsidR="0028228D" w:rsidRDefault="0028228D" w:rsidP="0079611B">
            <w:pPr>
              <w:jc w:val="center"/>
              <w:rPr>
                <w:rFonts w:cs="Arial"/>
              </w:rPr>
            </w:pPr>
          </w:p>
        </w:tc>
      </w:tr>
    </w:tbl>
    <w:p w14:paraId="7316DB15" w14:textId="0615557A" w:rsidR="009B129B" w:rsidRDefault="009B129B">
      <w:pPr>
        <w:rPr>
          <w:rFonts w:cs="Arial"/>
          <w:b/>
          <w:bCs/>
        </w:rPr>
      </w:pPr>
    </w:p>
    <w:p w14:paraId="20A803F0" w14:textId="05C343BB" w:rsidR="005D54E6" w:rsidRPr="00E54FAF" w:rsidRDefault="00030CA2" w:rsidP="00E54FAF">
      <w:pPr>
        <w:spacing w:after="0" w:line="240" w:lineRule="auto"/>
        <w:ind w:left="720"/>
        <w:rPr>
          <w:rFonts w:cs="Arial"/>
        </w:rPr>
      </w:pPr>
      <w:r w:rsidRPr="00E54FAF">
        <w:rPr>
          <w:rFonts w:cs="Arial"/>
          <w:b/>
          <w:bCs/>
        </w:rPr>
        <w:t>Provision A</w:t>
      </w:r>
      <w:r w:rsidR="00847BE8" w:rsidRPr="00E54FAF">
        <w:rPr>
          <w:rFonts w:cs="Arial"/>
          <w:b/>
          <w:bCs/>
        </w:rPr>
        <w:t>-3</w:t>
      </w:r>
      <w:r w:rsidRPr="00E54FAF">
        <w:rPr>
          <w:rFonts w:cs="Arial"/>
          <w:b/>
          <w:bCs/>
        </w:rPr>
        <w:t xml:space="preserve"> – Recipient’s Contract Coordinator</w:t>
      </w:r>
      <w:r w:rsidRPr="00E54FAF">
        <w:rPr>
          <w:rFonts w:cs="Arial"/>
        </w:rPr>
        <w:t xml:space="preserve"> (as referenced in Exhibit A, Section </w:t>
      </w:r>
      <w:r w:rsidR="00547934" w:rsidRPr="00E54FAF">
        <w:rPr>
          <w:rFonts w:cs="Arial"/>
        </w:rPr>
        <w:t>8</w:t>
      </w:r>
      <w:r w:rsidR="00AF472E" w:rsidRPr="00E54FAF">
        <w:rPr>
          <w:rFonts w:cs="Arial"/>
        </w:rPr>
        <w:t>)</w:t>
      </w:r>
      <w:r w:rsidRPr="00E54FAF">
        <w:rPr>
          <w:rFonts w:cs="Arial"/>
        </w:rPr>
        <w:t>:</w:t>
      </w:r>
    </w:p>
    <w:p w14:paraId="3C80CBE1" w14:textId="77777777" w:rsidR="00030CA2" w:rsidRDefault="00030CA2" w:rsidP="009C21A5">
      <w:pPr>
        <w:pStyle w:val="ListParagraph"/>
        <w:spacing w:after="0" w:line="240" w:lineRule="auto"/>
        <w:rPr>
          <w:rFonts w:cs="Arial"/>
        </w:rPr>
      </w:pPr>
    </w:p>
    <w:p w14:paraId="77904D8D" w14:textId="77777777" w:rsidR="00411086" w:rsidRPr="00E35D6A" w:rsidRDefault="00411086" w:rsidP="00411086">
      <w:pPr>
        <w:tabs>
          <w:tab w:val="left" w:pos="90"/>
          <w:tab w:val="left" w:pos="720"/>
        </w:tabs>
        <w:spacing w:after="0" w:line="240" w:lineRule="auto"/>
        <w:ind w:right="-720"/>
        <w:rPr>
          <w:rFonts w:eastAsia="Times New Roman" w:cs="Arial"/>
          <w:szCs w:val="24"/>
        </w:rPr>
      </w:pPr>
    </w:p>
    <w:tbl>
      <w:tblPr>
        <w:tblW w:w="8740" w:type="dxa"/>
        <w:tblInd w:w="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0"/>
        <w:gridCol w:w="5220"/>
      </w:tblGrid>
      <w:tr w:rsidR="00411086" w:rsidRPr="00E35D6A" w14:paraId="7CC1AC6C" w14:textId="77777777" w:rsidTr="00E54FAF">
        <w:tc>
          <w:tcPr>
            <w:tcW w:w="3520" w:type="dxa"/>
            <w:shd w:val="clear" w:color="auto" w:fill="auto"/>
          </w:tcPr>
          <w:p w14:paraId="75FC0D62" w14:textId="7D2EA589" w:rsidR="00411086" w:rsidRPr="00E35D6A" w:rsidRDefault="003F744B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lastRenderedPageBreak/>
              <w:t>Recipient</w:t>
            </w:r>
            <w:r w:rsidR="00411086" w:rsidRPr="00E35D6A">
              <w:rPr>
                <w:rFonts w:eastAsia="Times New Roman" w:cs="Arial"/>
                <w:szCs w:val="24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14:paraId="619A6FD8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  <w:highlight w:val="yellow"/>
              </w:rPr>
              <w:t>Insert Contact Info Here</w:t>
            </w:r>
          </w:p>
        </w:tc>
      </w:tr>
      <w:tr w:rsidR="00411086" w:rsidRPr="00E35D6A" w14:paraId="32AA25C4" w14:textId="77777777" w:rsidTr="00E54FAF">
        <w:tc>
          <w:tcPr>
            <w:tcW w:w="3520" w:type="dxa"/>
            <w:shd w:val="clear" w:color="auto" w:fill="auto"/>
          </w:tcPr>
          <w:p w14:paraId="2D00AE36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182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Authorized Representative Name and Title:</w:t>
            </w:r>
          </w:p>
        </w:tc>
        <w:tc>
          <w:tcPr>
            <w:tcW w:w="5220" w:type="dxa"/>
            <w:shd w:val="clear" w:color="auto" w:fill="auto"/>
          </w:tcPr>
          <w:p w14:paraId="0E281494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  <w:highlight w:val="yellow"/>
              </w:rPr>
              <w:t>Insert Contact Info Here</w:t>
            </w:r>
          </w:p>
        </w:tc>
      </w:tr>
      <w:tr w:rsidR="00411086" w:rsidRPr="00E35D6A" w14:paraId="71C8973A" w14:textId="77777777" w:rsidTr="00E54FAF">
        <w:tc>
          <w:tcPr>
            <w:tcW w:w="3520" w:type="dxa"/>
            <w:shd w:val="clear" w:color="auto" w:fill="auto"/>
          </w:tcPr>
          <w:p w14:paraId="4477AC4A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</w:rPr>
              <w:t>Address:</w:t>
            </w:r>
          </w:p>
        </w:tc>
        <w:tc>
          <w:tcPr>
            <w:tcW w:w="5220" w:type="dxa"/>
            <w:shd w:val="clear" w:color="auto" w:fill="auto"/>
          </w:tcPr>
          <w:p w14:paraId="3E1975CA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  <w:highlight w:val="yellow"/>
              </w:rPr>
              <w:t>Insert Contact Info Here</w:t>
            </w:r>
          </w:p>
        </w:tc>
      </w:tr>
      <w:tr w:rsidR="00411086" w:rsidRPr="00E35D6A" w14:paraId="7B800C1F" w14:textId="77777777" w:rsidTr="00E54FAF">
        <w:tc>
          <w:tcPr>
            <w:tcW w:w="3520" w:type="dxa"/>
            <w:shd w:val="clear" w:color="auto" w:fill="auto"/>
          </w:tcPr>
          <w:p w14:paraId="375E8BE6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</w:rPr>
              <w:t>Phone No.:</w:t>
            </w:r>
          </w:p>
        </w:tc>
        <w:tc>
          <w:tcPr>
            <w:tcW w:w="5220" w:type="dxa"/>
            <w:shd w:val="clear" w:color="auto" w:fill="auto"/>
          </w:tcPr>
          <w:p w14:paraId="4129CBE6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  <w:highlight w:val="yellow"/>
              </w:rPr>
              <w:t>Insert Contact Info Here</w:t>
            </w:r>
          </w:p>
        </w:tc>
      </w:tr>
      <w:tr w:rsidR="00411086" w:rsidRPr="00E35D6A" w14:paraId="4FC079F6" w14:textId="77777777" w:rsidTr="00E54FAF">
        <w:tc>
          <w:tcPr>
            <w:tcW w:w="3520" w:type="dxa"/>
            <w:shd w:val="clear" w:color="auto" w:fill="auto"/>
          </w:tcPr>
          <w:p w14:paraId="7A5DEBBB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</w:rPr>
              <w:t>Email Address:</w:t>
            </w:r>
          </w:p>
        </w:tc>
        <w:tc>
          <w:tcPr>
            <w:tcW w:w="5220" w:type="dxa"/>
            <w:shd w:val="clear" w:color="auto" w:fill="auto"/>
          </w:tcPr>
          <w:p w14:paraId="0029697C" w14:textId="77777777" w:rsidR="00411086" w:rsidRPr="00E35D6A" w:rsidRDefault="00411086" w:rsidP="00245BF5">
            <w:pPr>
              <w:tabs>
                <w:tab w:val="left" w:pos="90"/>
              </w:tabs>
              <w:spacing w:before="120" w:after="0" w:line="240" w:lineRule="auto"/>
              <w:ind w:right="-720"/>
              <w:rPr>
                <w:rFonts w:eastAsia="Times New Roman" w:cs="Arial"/>
                <w:szCs w:val="24"/>
              </w:rPr>
            </w:pPr>
            <w:r w:rsidRPr="00E35D6A">
              <w:rPr>
                <w:rFonts w:eastAsia="Times New Roman" w:cs="Arial"/>
                <w:szCs w:val="24"/>
                <w:highlight w:val="yellow"/>
              </w:rPr>
              <w:t>Insert Contact Info Here</w:t>
            </w:r>
          </w:p>
        </w:tc>
      </w:tr>
    </w:tbl>
    <w:p w14:paraId="542D7B94" w14:textId="04913C75" w:rsidR="00835919" w:rsidRDefault="00835919" w:rsidP="00B20B1F">
      <w:pPr>
        <w:spacing w:line="240" w:lineRule="auto"/>
        <w:rPr>
          <w:rFonts w:eastAsia="Times New Roman" w:cs="Arial"/>
          <w:b/>
          <w:szCs w:val="24"/>
          <w:u w:val="single"/>
        </w:rPr>
      </w:pPr>
    </w:p>
    <w:p w14:paraId="1CDBC30F" w14:textId="77777777" w:rsidR="00E54FAF" w:rsidRPr="00E54FAF" w:rsidRDefault="00E54FAF" w:rsidP="00453214">
      <w:pPr>
        <w:spacing w:line="240" w:lineRule="auto"/>
        <w:ind w:left="720"/>
        <w:rPr>
          <w:rFonts w:eastAsia="Times New Roman" w:cs="Arial"/>
          <w:b/>
          <w:szCs w:val="24"/>
          <w:u w:val="single"/>
        </w:rPr>
      </w:pPr>
      <w:r w:rsidRPr="00E54FAF">
        <w:rPr>
          <w:rFonts w:eastAsia="Times New Roman" w:cs="Arial"/>
          <w:b/>
          <w:szCs w:val="24"/>
          <w:u w:val="single"/>
        </w:rPr>
        <w:t>Payee(s)</w:t>
      </w:r>
    </w:p>
    <w:p w14:paraId="49A150F6" w14:textId="412395C2" w:rsidR="00E54FAF" w:rsidRDefault="00E54FAF" w:rsidP="00E54FAF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Arial"/>
          <w:bCs/>
          <w:szCs w:val="24"/>
        </w:rPr>
      </w:pPr>
      <w:r w:rsidRPr="00E54FAF">
        <w:rPr>
          <w:rFonts w:eastAsia="Times New Roman" w:cs="Arial"/>
          <w:bCs/>
          <w:szCs w:val="24"/>
        </w:rPr>
        <w:t xml:space="preserve">Name: </w:t>
      </w:r>
      <w:r w:rsidRPr="00E54FAF">
        <w:rPr>
          <w:rFonts w:eastAsia="Times New Roman" w:cs="Arial"/>
          <w:bCs/>
          <w:szCs w:val="24"/>
          <w:highlight w:val="yellow"/>
        </w:rPr>
        <w:t>Insert Authorized Payee(s)</w:t>
      </w:r>
      <w:r w:rsidRPr="00E54FAF">
        <w:rPr>
          <w:rFonts w:eastAsia="Times New Roman" w:cs="Arial"/>
          <w:bCs/>
          <w:szCs w:val="24"/>
        </w:rPr>
        <w:tab/>
      </w:r>
      <w:r w:rsidRPr="00E54FAF">
        <w:rPr>
          <w:rFonts w:eastAsia="Times New Roman" w:cs="Arial"/>
          <w:bCs/>
          <w:szCs w:val="24"/>
        </w:rPr>
        <w:tab/>
      </w:r>
      <w:r w:rsidRPr="00E54FAF"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 xml:space="preserve">       </w:t>
      </w:r>
      <w:r w:rsidRPr="00E54FAF">
        <w:rPr>
          <w:rFonts w:eastAsia="Times New Roman" w:cs="Arial"/>
          <w:bCs/>
          <w:szCs w:val="24"/>
        </w:rPr>
        <w:t>Amount: $</w:t>
      </w:r>
      <w:r w:rsidRPr="00E54FAF">
        <w:rPr>
          <w:rFonts w:eastAsia="Times New Roman" w:cs="Arial"/>
          <w:bCs/>
          <w:szCs w:val="24"/>
          <w:highlight w:val="yellow"/>
        </w:rPr>
        <w:t>XXX,XXX</w:t>
      </w:r>
    </w:p>
    <w:p w14:paraId="40390715" w14:textId="77777777" w:rsidR="00E54FAF" w:rsidRPr="00E54FAF" w:rsidRDefault="00E54FAF" w:rsidP="00E54FAF">
      <w:pPr>
        <w:pStyle w:val="ListParagraph"/>
        <w:spacing w:line="240" w:lineRule="auto"/>
        <w:ind w:left="1080"/>
        <w:rPr>
          <w:rFonts w:eastAsia="Times New Roman" w:cs="Arial"/>
          <w:bCs/>
          <w:szCs w:val="24"/>
        </w:rPr>
      </w:pPr>
    </w:p>
    <w:p w14:paraId="757EC87E" w14:textId="405DB03A" w:rsidR="00E54FAF" w:rsidRDefault="00E54FAF" w:rsidP="00E54FAF">
      <w:pPr>
        <w:pStyle w:val="ListParagraph"/>
        <w:spacing w:line="240" w:lineRule="auto"/>
        <w:ind w:left="1080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 xml:space="preserve">  </w:t>
      </w:r>
    </w:p>
    <w:p w14:paraId="66AD7EB2" w14:textId="4CABCA5A" w:rsidR="00453214" w:rsidRPr="00E54FAF" w:rsidRDefault="00453214" w:rsidP="00E54FAF">
      <w:pPr>
        <w:pStyle w:val="ListParagraph"/>
        <w:spacing w:line="240" w:lineRule="auto"/>
        <w:ind w:left="1080"/>
        <w:rPr>
          <w:rFonts w:eastAsia="Times New Roman" w:cs="Arial"/>
          <w:bCs/>
          <w:szCs w:val="24"/>
        </w:rPr>
      </w:pPr>
      <w:r w:rsidRPr="00E54FAF">
        <w:rPr>
          <w:rFonts w:eastAsia="Times New Roman" w:cs="Arial"/>
          <w:b/>
          <w:szCs w:val="24"/>
        </w:rPr>
        <w:t>Provision B</w:t>
      </w:r>
      <w:r w:rsidR="001B6680" w:rsidRPr="00E54FAF">
        <w:rPr>
          <w:rFonts w:eastAsia="Times New Roman" w:cs="Arial"/>
          <w:b/>
          <w:szCs w:val="24"/>
        </w:rPr>
        <w:t>-1</w:t>
      </w:r>
      <w:r w:rsidRPr="00E54FAF">
        <w:rPr>
          <w:rFonts w:eastAsia="Times New Roman" w:cs="Arial"/>
          <w:b/>
          <w:szCs w:val="24"/>
        </w:rPr>
        <w:t xml:space="preserve"> – Disbursement Deadline</w:t>
      </w:r>
      <w:r w:rsidRPr="00E54FAF">
        <w:rPr>
          <w:rFonts w:eastAsia="Times New Roman" w:cs="Arial"/>
          <w:bCs/>
          <w:szCs w:val="24"/>
        </w:rPr>
        <w:t xml:space="preserve"> (as referenced in Exhibit B, Section </w:t>
      </w:r>
      <w:r w:rsidR="00547934" w:rsidRPr="00E54FAF">
        <w:rPr>
          <w:rFonts w:eastAsia="Times New Roman" w:cs="Arial"/>
          <w:bCs/>
          <w:szCs w:val="24"/>
        </w:rPr>
        <w:t>2.F.</w:t>
      </w:r>
      <w:r w:rsidR="00DF7ED6" w:rsidRPr="00E54FAF">
        <w:rPr>
          <w:rFonts w:eastAsia="Times New Roman" w:cs="Arial"/>
          <w:bCs/>
          <w:szCs w:val="24"/>
        </w:rPr>
        <w:t>):</w:t>
      </w:r>
    </w:p>
    <w:p w14:paraId="4B56285F" w14:textId="38C260AD" w:rsidR="000F2D7A" w:rsidRDefault="008478A3" w:rsidP="008478A3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</w:rPr>
      </w:pPr>
      <w:r w:rsidRPr="18B06FFD">
        <w:rPr>
          <w:rFonts w:eastAsia="Times New Roman" w:cs="Arial"/>
        </w:rPr>
        <w:t xml:space="preserve">The “Disbursement Deadline,” as that term is used and referenced throughout this Agreement shall be </w:t>
      </w:r>
      <w:r w:rsidR="00DE7BA5" w:rsidRPr="18B06FFD">
        <w:rPr>
          <w:rFonts w:eastAsia="Times New Roman" w:cs="Arial"/>
        </w:rPr>
        <w:t xml:space="preserve">June 30, </w:t>
      </w:r>
      <w:r w:rsidR="00547934" w:rsidRPr="18B06FFD">
        <w:rPr>
          <w:rFonts w:eastAsia="Times New Roman" w:cs="Arial"/>
        </w:rPr>
        <w:t>2027</w:t>
      </w:r>
      <w:r w:rsidR="00BF6F98">
        <w:rPr>
          <w:rFonts w:eastAsia="Times New Roman" w:cs="Arial"/>
        </w:rPr>
        <w:t>.</w:t>
      </w:r>
      <w:r w:rsidR="00B30124">
        <w:rPr>
          <w:rFonts w:eastAsia="Times New Roman" w:cs="Arial"/>
        </w:rPr>
        <w:t xml:space="preserve"> [</w:t>
      </w:r>
      <w:r w:rsidR="003626F1" w:rsidRPr="18B06FFD">
        <w:rPr>
          <w:rFonts w:eastAsia="Times New Roman" w:cs="Arial"/>
          <w:highlight w:val="yellow"/>
        </w:rPr>
        <w:t>KEEPING IN MIND THAT THE LOAN MUST CONVERT TO PERMANENT FINANCING AT LEAST 90 DAYS BEFORE THE LIQUIDATION DEADLINE</w:t>
      </w:r>
      <w:r w:rsidR="003626F1" w:rsidRPr="18B06FFD">
        <w:rPr>
          <w:rFonts w:eastAsia="Times New Roman" w:cs="Arial"/>
        </w:rPr>
        <w:t>]</w:t>
      </w:r>
      <w:r w:rsidR="0307060B" w:rsidRPr="18B06FFD">
        <w:rPr>
          <w:rFonts w:eastAsia="Times New Roman" w:cs="Arial"/>
        </w:rPr>
        <w:t xml:space="preserve"> All Work must be completed prior to the Disbursement Deadline.</w:t>
      </w:r>
    </w:p>
    <w:p w14:paraId="6B62A4A9" w14:textId="4253D0AB" w:rsidR="003626F1" w:rsidRDefault="003626F1" w:rsidP="003626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Cs w:val="24"/>
        </w:rPr>
      </w:pPr>
    </w:p>
    <w:p w14:paraId="32B55CAC" w14:textId="5FA07F33" w:rsidR="000906DC" w:rsidRDefault="000906DC" w:rsidP="00CF50C6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</w:rPr>
      </w:pPr>
    </w:p>
    <w:p w14:paraId="2B3CB214" w14:textId="2D02FF3F" w:rsidR="00955E60" w:rsidRDefault="00955E60" w:rsidP="00955E60">
      <w:pPr>
        <w:autoSpaceDE w:val="0"/>
        <w:autoSpaceDN w:val="0"/>
        <w:adjustRightInd w:val="0"/>
        <w:spacing w:after="0" w:line="240" w:lineRule="auto"/>
        <w:ind w:left="1440" w:hanging="720"/>
        <w:rPr>
          <w:rFonts w:cs="Arial"/>
        </w:rPr>
      </w:pPr>
      <w:r w:rsidRPr="00EA73CB">
        <w:rPr>
          <w:rFonts w:cs="Arial"/>
          <w:b/>
          <w:bCs/>
        </w:rPr>
        <w:t>Provision D.1 – Signage</w:t>
      </w:r>
      <w:r>
        <w:rPr>
          <w:rFonts w:cs="Arial"/>
        </w:rPr>
        <w:t xml:space="preserve"> (as referenced in Exhibit D, Section</w:t>
      </w:r>
      <w:r w:rsidR="00547934">
        <w:rPr>
          <w:rFonts w:cs="Arial"/>
        </w:rPr>
        <w:t xml:space="preserve"> </w:t>
      </w:r>
      <w:r w:rsidR="00A22212">
        <w:rPr>
          <w:rFonts w:cs="Arial"/>
        </w:rPr>
        <w:t>32</w:t>
      </w:r>
      <w:r>
        <w:rPr>
          <w:rFonts w:cs="Arial"/>
        </w:rPr>
        <w:t>):</w:t>
      </w:r>
    </w:p>
    <w:p w14:paraId="2F619755" w14:textId="77777777" w:rsidR="00955E60" w:rsidRDefault="00955E60" w:rsidP="00955E60">
      <w:pPr>
        <w:autoSpaceDE w:val="0"/>
        <w:autoSpaceDN w:val="0"/>
        <w:adjustRightInd w:val="0"/>
        <w:spacing w:after="0" w:line="240" w:lineRule="auto"/>
        <w:ind w:left="1440" w:hanging="720"/>
        <w:rPr>
          <w:rFonts w:cs="Arial"/>
        </w:rPr>
      </w:pPr>
    </w:p>
    <w:p w14:paraId="5C9442B3" w14:textId="5F4E5621" w:rsidR="000F2D7A" w:rsidRDefault="00CF50C6" w:rsidP="00EA73CB">
      <w:pPr>
        <w:autoSpaceDE w:val="0"/>
        <w:autoSpaceDN w:val="0"/>
        <w:adjustRightInd w:val="0"/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 xml:space="preserve">Signing for this Development </w:t>
      </w:r>
      <w:r w:rsidR="31597CAE" w:rsidRPr="0778C366">
        <w:rPr>
          <w:rFonts w:cs="Arial"/>
        </w:rPr>
        <w:t>shall contain the following information:</w:t>
      </w:r>
    </w:p>
    <w:p w14:paraId="185B0C36" w14:textId="7B77C8D1" w:rsidR="000F2D7A" w:rsidRDefault="000F2D7A" w:rsidP="3D3ADB3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B1E74B9" w14:textId="44CDB603" w:rsidR="00155F94" w:rsidRDefault="00155F94" w:rsidP="009B6E7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Arial"/>
        </w:rPr>
      </w:pPr>
      <w:r>
        <w:rPr>
          <w:rFonts w:cs="Arial"/>
        </w:rPr>
        <w:t>[</w:t>
      </w:r>
      <w:r w:rsidRPr="00BC5254">
        <w:rPr>
          <w:rFonts w:cs="Arial"/>
          <w:highlight w:val="yellow"/>
        </w:rPr>
        <w:t>INSERT PROJECT NAME</w:t>
      </w:r>
      <w:r>
        <w:rPr>
          <w:rFonts w:cs="Arial"/>
        </w:rPr>
        <w:t>]</w:t>
      </w:r>
    </w:p>
    <w:p w14:paraId="35068A73" w14:textId="7BD86146" w:rsidR="00155F94" w:rsidRDefault="00155F94" w:rsidP="009B6E7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Arial"/>
        </w:rPr>
      </w:pPr>
      <w:r>
        <w:rPr>
          <w:rFonts w:cs="Arial"/>
        </w:rPr>
        <w:t xml:space="preserve">THIS PROJECT HAS BEEN </w:t>
      </w:r>
      <w:r w:rsidR="2F5E45AB" w:rsidRPr="65CCC206">
        <w:rPr>
          <w:rFonts w:cs="Arial"/>
        </w:rPr>
        <w:t>M</w:t>
      </w:r>
      <w:r w:rsidRPr="65CCC206">
        <w:rPr>
          <w:rFonts w:cs="Arial"/>
        </w:rPr>
        <w:t>ADE</w:t>
      </w:r>
      <w:r>
        <w:rPr>
          <w:rFonts w:cs="Arial"/>
        </w:rPr>
        <w:t xml:space="preserve"> POSSIBLE BY FINANCING FROM</w:t>
      </w:r>
    </w:p>
    <w:p w14:paraId="5DB18789" w14:textId="668FB826" w:rsidR="00B65BC1" w:rsidRDefault="00FD15BF" w:rsidP="009B6E7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Arial"/>
        </w:rPr>
      </w:pPr>
      <w:r>
        <w:rPr>
          <w:rFonts w:cs="Arial"/>
        </w:rPr>
        <w:t>MANUFACTURED HOUSING OPPORTUNITY &amp; REVITALIZATION PROGRAM</w:t>
      </w:r>
      <w:r w:rsidR="00EA73CB">
        <w:rPr>
          <w:rFonts w:cs="Arial"/>
        </w:rPr>
        <w:t xml:space="preserve"> </w:t>
      </w:r>
    </w:p>
    <w:p w14:paraId="36D46B9A" w14:textId="77777777" w:rsidR="00B65BC1" w:rsidRDefault="00B65BC1" w:rsidP="00BC525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Arial"/>
        </w:rPr>
      </w:pPr>
      <w:r>
        <w:rPr>
          <w:rFonts w:cs="Arial"/>
        </w:rPr>
        <w:t>THROUGH THE CALIFORNIA DEPARTMENT OF HOUSING</w:t>
      </w:r>
    </w:p>
    <w:p w14:paraId="13A8B1F0" w14:textId="7D649783" w:rsidR="000F2D7A" w:rsidRDefault="00B65BC1" w:rsidP="00BC525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Arial"/>
        </w:rPr>
      </w:pPr>
      <w:r>
        <w:rPr>
          <w:rFonts w:cs="Arial"/>
        </w:rPr>
        <w:t>AND COMMUNITY DEVELOPMENT</w:t>
      </w:r>
    </w:p>
    <w:p w14:paraId="323815B6" w14:textId="52315D79" w:rsidR="000F2D7A" w:rsidRDefault="000F2D7A" w:rsidP="3D3ADB3A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</w:p>
    <w:p w14:paraId="2ABBB2A4" w14:textId="3D8DAF29" w:rsidR="000F2D7A" w:rsidRDefault="000F2D7A" w:rsidP="3D3ADB3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E34355F" w14:textId="4D9EB628" w:rsidR="000F2D7A" w:rsidRDefault="00FD15BF" w:rsidP="00BC5254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>2</w:t>
      </w:r>
      <w:r w:rsidR="31597CAE" w:rsidRPr="13E4245C">
        <w:rPr>
          <w:rFonts w:cs="Arial"/>
        </w:rPr>
        <w:t>.</w:t>
      </w:r>
      <w:r w:rsidR="193500BA">
        <w:tab/>
      </w:r>
      <w:r w:rsidR="00BC5254" w:rsidRPr="13E4245C">
        <w:rPr>
          <w:b/>
          <w:bCs/>
        </w:rPr>
        <w:t xml:space="preserve">UPDATED </w:t>
      </w:r>
      <w:r w:rsidR="004D2E3C" w:rsidRPr="13E4245C">
        <w:rPr>
          <w:b/>
          <w:bCs/>
        </w:rPr>
        <w:t>DOCUMENTS</w:t>
      </w:r>
      <w:r w:rsidR="00BC5254">
        <w:t xml:space="preserve">: </w:t>
      </w:r>
      <w:r w:rsidR="000F2D7A" w:rsidRPr="13E4245C">
        <w:rPr>
          <w:rFonts w:cs="Arial"/>
        </w:rPr>
        <w:t>Not less than</w:t>
      </w:r>
      <w:r w:rsidR="00FD2DDA" w:rsidRPr="13E4245C">
        <w:rPr>
          <w:rFonts w:cs="Arial"/>
        </w:rPr>
        <w:t xml:space="preserve"> sixty</w:t>
      </w:r>
      <w:r w:rsidR="000F2D7A" w:rsidRPr="13E4245C">
        <w:rPr>
          <w:rFonts w:cs="Arial"/>
        </w:rPr>
        <w:t xml:space="preserve"> </w:t>
      </w:r>
      <w:r w:rsidR="00FD2DDA" w:rsidRPr="13E4245C">
        <w:rPr>
          <w:rFonts w:cs="Arial"/>
        </w:rPr>
        <w:t>(</w:t>
      </w:r>
      <w:r w:rsidR="000F2D7A" w:rsidRPr="13E4245C">
        <w:rPr>
          <w:rFonts w:cs="Arial"/>
        </w:rPr>
        <w:t>60</w:t>
      </w:r>
      <w:r w:rsidR="00FD2DDA" w:rsidRPr="13E4245C">
        <w:rPr>
          <w:rFonts w:cs="Arial"/>
        </w:rPr>
        <w:t>) calendar</w:t>
      </w:r>
      <w:r w:rsidR="000F2D7A" w:rsidRPr="13E4245C">
        <w:rPr>
          <w:rFonts w:cs="Arial"/>
        </w:rPr>
        <w:t xml:space="preserve"> days prior to construction loan closing, the </w:t>
      </w:r>
      <w:r w:rsidR="0024421B">
        <w:rPr>
          <w:rFonts w:cs="Arial"/>
        </w:rPr>
        <w:t>Recipient</w:t>
      </w:r>
      <w:r w:rsidR="000F2D7A" w:rsidRPr="13E4245C">
        <w:rPr>
          <w:rFonts w:cs="Arial"/>
        </w:rPr>
        <w:t xml:space="preserve"> </w:t>
      </w:r>
      <w:r w:rsidR="0067096E">
        <w:rPr>
          <w:rFonts w:cs="Arial"/>
        </w:rPr>
        <w:t xml:space="preserve">must </w:t>
      </w:r>
      <w:r w:rsidR="000F2D7A" w:rsidRPr="13E4245C">
        <w:rPr>
          <w:rFonts w:cs="Arial"/>
        </w:rPr>
        <w:t xml:space="preserve">provide updated financial documents including, but not limited to the development budget, development sources and uses, schedule of rents and unit </w:t>
      </w:r>
      <w:r w:rsidR="00A00ECE" w:rsidRPr="13E4245C">
        <w:rPr>
          <w:rFonts w:cs="Arial"/>
        </w:rPr>
        <w:t>mix, which</w:t>
      </w:r>
      <w:r w:rsidR="000F2D7A" w:rsidRPr="13E4245C">
        <w:rPr>
          <w:rFonts w:cs="Arial"/>
        </w:rPr>
        <w:t xml:space="preserve"> are acceptable to the Department and demonstrate compliance with all applicable Program </w:t>
      </w:r>
      <w:r w:rsidR="0024421B">
        <w:rPr>
          <w:rFonts w:cs="Arial"/>
        </w:rPr>
        <w:t>R</w:t>
      </w:r>
      <w:r w:rsidR="006D1A26" w:rsidRPr="13E4245C">
        <w:rPr>
          <w:rFonts w:cs="Arial"/>
        </w:rPr>
        <w:t>equirements</w:t>
      </w:r>
      <w:r w:rsidR="000F2D7A" w:rsidRPr="13E4245C">
        <w:rPr>
          <w:rFonts w:cs="Arial"/>
        </w:rPr>
        <w:t xml:space="preserve">. All proposed changes to the project, including but not limited to project financing, rents and unit mix, scope of work to be performed or </w:t>
      </w:r>
      <w:r w:rsidR="0024421B">
        <w:rPr>
          <w:rFonts w:cs="Arial"/>
        </w:rPr>
        <w:t xml:space="preserve">Recipient’s </w:t>
      </w:r>
      <w:r w:rsidR="000F2D7A" w:rsidRPr="13E4245C">
        <w:rPr>
          <w:rFonts w:cs="Arial"/>
        </w:rPr>
        <w:t>organizational structure must be submitted to and approved by the Department</w:t>
      </w:r>
      <w:r w:rsidR="00C36B75">
        <w:rPr>
          <w:rFonts w:cs="Arial"/>
        </w:rPr>
        <w:t xml:space="preserve">. </w:t>
      </w:r>
    </w:p>
    <w:p w14:paraId="6DE2E3CD" w14:textId="77777777" w:rsidR="001E5E6E" w:rsidRDefault="001E5E6E" w:rsidP="0031163C">
      <w:pPr>
        <w:spacing w:after="0" w:line="240" w:lineRule="auto"/>
        <w:ind w:left="2160" w:hanging="720"/>
        <w:rPr>
          <w:rFonts w:eastAsia="Arial" w:cs="Arial"/>
          <w:szCs w:val="24"/>
        </w:rPr>
      </w:pPr>
    </w:p>
    <w:p w14:paraId="7AB655E7" w14:textId="2057F914" w:rsidR="000B034E" w:rsidRPr="000B034E" w:rsidRDefault="00FD15BF" w:rsidP="00652FF8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szCs w:val="24"/>
        </w:rPr>
      </w:pPr>
      <w:r>
        <w:rPr>
          <w:rFonts w:eastAsia="Arial" w:cs="Arial"/>
          <w:szCs w:val="24"/>
        </w:rPr>
        <w:t>3</w:t>
      </w:r>
      <w:r w:rsidR="5AA2CADD" w:rsidRPr="37203F9B">
        <w:rPr>
          <w:rFonts w:eastAsia="Arial" w:cs="Arial"/>
          <w:szCs w:val="24"/>
        </w:rPr>
        <w:t>.</w:t>
      </w:r>
      <w:r w:rsidR="00652FF8">
        <w:rPr>
          <w:rFonts w:eastAsia="Arial" w:cs="Arial"/>
          <w:szCs w:val="24"/>
        </w:rPr>
        <w:tab/>
      </w:r>
      <w:r w:rsidR="5AA2CADD" w:rsidRPr="37203F9B">
        <w:rPr>
          <w:rFonts w:eastAsia="Arial" w:cs="Arial"/>
          <w:szCs w:val="24"/>
        </w:rPr>
        <w:t>[</w:t>
      </w:r>
      <w:r w:rsidR="5AA2CADD" w:rsidRPr="37203F9B">
        <w:rPr>
          <w:rFonts w:eastAsia="Arial" w:cs="Arial"/>
          <w:b/>
          <w:bCs/>
          <w:szCs w:val="24"/>
          <w:highlight w:val="yellow"/>
        </w:rPr>
        <w:t xml:space="preserve">FOR USE WITH TRIBAL ENTITY APPLICANTS; DELETE IF </w:t>
      </w:r>
      <w:r w:rsidR="5AA2CADD" w:rsidRPr="00652FF8">
        <w:rPr>
          <w:rFonts w:cs="Arial"/>
          <w:b/>
          <w:bCs/>
          <w:highlight w:val="yellow"/>
        </w:rPr>
        <w:t>INAPPLICABLE</w:t>
      </w:r>
      <w:r w:rsidR="5AA2CADD" w:rsidRPr="37203F9B">
        <w:rPr>
          <w:rFonts w:eastAsia="Arial" w:cs="Arial"/>
          <w:b/>
          <w:bCs/>
          <w:szCs w:val="24"/>
        </w:rPr>
        <w:t>]</w:t>
      </w:r>
      <w:r w:rsidR="5AA2CADD" w:rsidRPr="37203F9B">
        <w:rPr>
          <w:rFonts w:eastAsia="Arial" w:cs="Arial"/>
          <w:szCs w:val="24"/>
        </w:rPr>
        <w:t xml:space="preserve"> </w:t>
      </w:r>
      <w:r w:rsidR="5AA2CADD" w:rsidRPr="37203F9B">
        <w:rPr>
          <w:rFonts w:eastAsia="Arial" w:cs="Arial"/>
          <w:b/>
          <w:bCs/>
          <w:szCs w:val="24"/>
        </w:rPr>
        <w:t>TRIBAL ENTITIES (Health and Safety Code section</w:t>
      </w:r>
      <w:r w:rsidR="5AA2CADD" w:rsidRPr="37203F9B">
        <w:rPr>
          <w:rFonts w:eastAsia="Arial" w:cs="Arial"/>
          <w:szCs w:val="24"/>
        </w:rPr>
        <w:t xml:space="preserve"> </w:t>
      </w:r>
      <w:r w:rsidR="5AA2CADD" w:rsidRPr="37203F9B">
        <w:rPr>
          <w:rFonts w:eastAsia="Arial" w:cs="Arial"/>
          <w:b/>
          <w:bCs/>
          <w:szCs w:val="24"/>
        </w:rPr>
        <w:t>50406(p) modifications and waivers)</w:t>
      </w:r>
      <w:r w:rsidR="5AA2CADD" w:rsidRPr="37203F9B">
        <w:rPr>
          <w:rFonts w:eastAsia="Arial" w:cs="Arial"/>
          <w:szCs w:val="24"/>
        </w:rPr>
        <w:t xml:space="preserve">: </w:t>
      </w:r>
    </w:p>
    <w:sectPr w:rsidR="000B034E" w:rsidRPr="000B034E" w:rsidSect="0017642E">
      <w:headerReference w:type="default" r:id="rId11"/>
      <w:foot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3422" w14:textId="77777777" w:rsidR="001C48C3" w:rsidRDefault="001C48C3" w:rsidP="00B40208">
      <w:pPr>
        <w:spacing w:after="0" w:line="240" w:lineRule="auto"/>
      </w:pPr>
      <w:r>
        <w:separator/>
      </w:r>
    </w:p>
  </w:endnote>
  <w:endnote w:type="continuationSeparator" w:id="0">
    <w:p w14:paraId="624FCF9E" w14:textId="77777777" w:rsidR="001C48C3" w:rsidRDefault="001C48C3" w:rsidP="00B40208">
      <w:pPr>
        <w:spacing w:after="0" w:line="240" w:lineRule="auto"/>
      </w:pPr>
      <w:r>
        <w:continuationSeparator/>
      </w:r>
    </w:p>
  </w:endnote>
  <w:endnote w:type="continuationNotice" w:id="1">
    <w:p w14:paraId="7539F5C8" w14:textId="77777777" w:rsidR="001C48C3" w:rsidRDefault="001C4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63E1" w14:textId="60ABBBCD" w:rsidR="00145966" w:rsidRDefault="005C7238" w:rsidP="00145966">
    <w:pPr>
      <w:pStyle w:val="Footer"/>
      <w:ind w:right="-720"/>
      <w:rPr>
        <w:rFonts w:cs="Arial"/>
      </w:rPr>
    </w:pPr>
    <w:r>
      <w:rPr>
        <w:rFonts w:cs="Arial"/>
      </w:rPr>
      <w:t>MORE Program – Local Project</w:t>
    </w:r>
  </w:p>
  <w:p w14:paraId="5F508222" w14:textId="2D2AF7A9" w:rsidR="00145966" w:rsidRDefault="00145966" w:rsidP="00145966">
    <w:pPr>
      <w:pStyle w:val="Footer"/>
      <w:rPr>
        <w:rFonts w:cs="Arial"/>
      </w:rPr>
    </w:pPr>
    <w:r>
      <w:rPr>
        <w:rFonts w:cs="Arial"/>
      </w:rPr>
      <w:t xml:space="preserve">NOFA Date: </w:t>
    </w:r>
    <w:r w:rsidR="00547934">
      <w:rPr>
        <w:rFonts w:cs="Arial"/>
      </w:rPr>
      <w:t xml:space="preserve">May 2, </w:t>
    </w:r>
    <w:r w:rsidR="000D5111">
      <w:rPr>
        <w:rFonts w:cs="Arial"/>
      </w:rPr>
      <w:t>2023</w:t>
    </w:r>
    <w:r w:rsidR="00547934">
      <w:rPr>
        <w:rFonts w:cs="Arial"/>
      </w:rPr>
      <w:t>, and amended November 9, 2023</w:t>
    </w:r>
    <w:r>
      <w:rPr>
        <w:rFonts w:cs="Arial"/>
      </w:rPr>
      <w:t xml:space="preserve"> </w:t>
    </w:r>
  </w:p>
  <w:p w14:paraId="2E9D3290" w14:textId="771927D7" w:rsidR="00145966" w:rsidRDefault="00145966" w:rsidP="00145966">
    <w:pPr>
      <w:pStyle w:val="Footer"/>
      <w:rPr>
        <w:rFonts w:cs="Arial"/>
      </w:rPr>
    </w:pPr>
    <w:r>
      <w:rPr>
        <w:rFonts w:cs="Arial"/>
      </w:rPr>
      <w:t xml:space="preserve">Approved Date: </w:t>
    </w:r>
    <w:r w:rsidR="00E54FAF">
      <w:rPr>
        <w:rFonts w:eastAsia="Calibri" w:cs="Arial"/>
      </w:rPr>
      <w:t>July 30, 2024</w:t>
    </w:r>
  </w:p>
  <w:p w14:paraId="74CC3BD9" w14:textId="4C6CF629" w:rsidR="001073A4" w:rsidRPr="00145966" w:rsidRDefault="00145966" w:rsidP="00145966">
    <w:pPr>
      <w:pStyle w:val="Footer"/>
      <w:rPr>
        <w:rFonts w:cs="Arial"/>
      </w:rPr>
    </w:pPr>
    <w:r>
      <w:rPr>
        <w:rFonts w:cs="Arial"/>
      </w:rPr>
      <w:t xml:space="preserve">Prep. Date: </w:t>
    </w:r>
    <w:r>
      <w:rPr>
        <w:rFonts w:cs="Arial"/>
        <w:highlight w:val="yellow"/>
      </w:rPr>
      <w:t>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BD8C" w14:textId="77777777" w:rsidR="001C48C3" w:rsidRDefault="001C48C3" w:rsidP="00B40208">
      <w:pPr>
        <w:spacing w:after="0" w:line="240" w:lineRule="auto"/>
      </w:pPr>
      <w:r>
        <w:separator/>
      </w:r>
    </w:p>
  </w:footnote>
  <w:footnote w:type="continuationSeparator" w:id="0">
    <w:p w14:paraId="2FF4D398" w14:textId="77777777" w:rsidR="001C48C3" w:rsidRDefault="001C48C3" w:rsidP="00B40208">
      <w:pPr>
        <w:spacing w:after="0" w:line="240" w:lineRule="auto"/>
      </w:pPr>
      <w:r>
        <w:continuationSeparator/>
      </w:r>
    </w:p>
  </w:footnote>
  <w:footnote w:type="continuationNotice" w:id="1">
    <w:p w14:paraId="11D0BCB0" w14:textId="77777777" w:rsidR="001C48C3" w:rsidRDefault="001C4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-1318336367"/>
      <w:docPartObj>
        <w:docPartGallery w:val="Page Numbers (Top of Page)"/>
        <w:docPartUnique/>
      </w:docPartObj>
    </w:sdtPr>
    <w:sdtEndPr>
      <w:rPr>
        <w:b/>
      </w:rPr>
    </w:sdtEndPr>
    <w:sdtContent>
      <w:p w14:paraId="0BCB1D25" w14:textId="77777777" w:rsidR="00B312FC" w:rsidRPr="00E35D6A" w:rsidRDefault="00B312FC" w:rsidP="005856E1">
        <w:pPr>
          <w:pStyle w:val="Header"/>
          <w:ind w:left="-720"/>
          <w:jc w:val="right"/>
          <w:rPr>
            <w:szCs w:val="24"/>
          </w:rPr>
        </w:pPr>
        <w:r w:rsidRPr="00E35D6A">
          <w:rPr>
            <w:szCs w:val="24"/>
          </w:rPr>
          <w:t>Contractor’s Name</w:t>
        </w:r>
      </w:p>
      <w:p w14:paraId="296FFC04" w14:textId="7837FFD8" w:rsidR="00C36B75" w:rsidRDefault="00B312FC" w:rsidP="00E54FAF">
        <w:pPr>
          <w:pStyle w:val="Header"/>
          <w:tabs>
            <w:tab w:val="left" w:pos="9360"/>
          </w:tabs>
          <w:ind w:left="6480" w:firstLine="720"/>
          <w:jc w:val="right"/>
          <w:rPr>
            <w:szCs w:val="24"/>
          </w:rPr>
        </w:pPr>
        <w:r>
          <w:rPr>
            <w:szCs w:val="24"/>
          </w:rPr>
          <w:t xml:space="preserve">         2</w:t>
        </w:r>
        <w:r w:rsidR="005C7238">
          <w:rPr>
            <w:szCs w:val="24"/>
          </w:rPr>
          <w:t>3</w:t>
        </w:r>
        <w:r w:rsidRPr="00E35D6A">
          <w:rPr>
            <w:szCs w:val="24"/>
          </w:rPr>
          <w:t>-</w:t>
        </w:r>
        <w:r w:rsidR="005C7238">
          <w:rPr>
            <w:szCs w:val="24"/>
          </w:rPr>
          <w:t>MORE</w:t>
        </w:r>
        <w:r w:rsidRPr="00E35D6A">
          <w:rPr>
            <w:szCs w:val="24"/>
          </w:rPr>
          <w:t>-</w:t>
        </w:r>
        <w:r w:rsidRPr="00336A85">
          <w:rPr>
            <w:szCs w:val="24"/>
            <w:highlight w:val="yellow"/>
          </w:rPr>
          <w:t>XXXXX</w:t>
        </w:r>
        <w:r w:rsidRPr="00591A0F" w:rsidDel="00B312FC">
          <w:rPr>
            <w:szCs w:val="24"/>
          </w:rPr>
          <w:t xml:space="preserve"> </w:t>
        </w:r>
      </w:p>
      <w:p w14:paraId="5F86AD0B" w14:textId="4CE933AB" w:rsidR="00002D17" w:rsidRPr="00591A0F" w:rsidRDefault="002B6F57" w:rsidP="005856E1">
        <w:pPr>
          <w:pStyle w:val="Header"/>
          <w:jc w:val="right"/>
          <w:rPr>
            <w:bCs/>
            <w:szCs w:val="24"/>
          </w:rPr>
        </w:pPr>
        <w:r w:rsidRPr="00591A0F">
          <w:rPr>
            <w:szCs w:val="24"/>
          </w:rPr>
          <w:t xml:space="preserve">Page </w:t>
        </w:r>
        <w:r w:rsidRPr="00591A0F">
          <w:rPr>
            <w:bCs/>
            <w:szCs w:val="24"/>
          </w:rPr>
          <w:fldChar w:fldCharType="begin"/>
        </w:r>
        <w:r w:rsidRPr="00591A0F">
          <w:rPr>
            <w:bCs/>
            <w:szCs w:val="24"/>
          </w:rPr>
          <w:instrText xml:space="preserve"> PAGE </w:instrText>
        </w:r>
        <w:r w:rsidRPr="00591A0F">
          <w:rPr>
            <w:bCs/>
            <w:szCs w:val="24"/>
          </w:rPr>
          <w:fldChar w:fldCharType="separate"/>
        </w:r>
        <w:r w:rsidR="00C67044">
          <w:rPr>
            <w:bCs/>
            <w:noProof/>
            <w:szCs w:val="24"/>
          </w:rPr>
          <w:t>1</w:t>
        </w:r>
        <w:r w:rsidRPr="00591A0F">
          <w:rPr>
            <w:bCs/>
            <w:szCs w:val="24"/>
          </w:rPr>
          <w:fldChar w:fldCharType="end"/>
        </w:r>
        <w:r w:rsidRPr="00591A0F">
          <w:rPr>
            <w:szCs w:val="24"/>
          </w:rPr>
          <w:t xml:space="preserve"> of </w:t>
        </w:r>
        <w:r w:rsidRPr="00591A0F">
          <w:rPr>
            <w:bCs/>
            <w:szCs w:val="24"/>
          </w:rPr>
          <w:fldChar w:fldCharType="begin"/>
        </w:r>
        <w:r w:rsidRPr="00591A0F">
          <w:rPr>
            <w:bCs/>
            <w:szCs w:val="24"/>
          </w:rPr>
          <w:instrText xml:space="preserve"> NUMPAGES  </w:instrText>
        </w:r>
        <w:r w:rsidRPr="00591A0F">
          <w:rPr>
            <w:bCs/>
            <w:szCs w:val="24"/>
          </w:rPr>
          <w:fldChar w:fldCharType="separate"/>
        </w:r>
        <w:r w:rsidR="00C67044">
          <w:rPr>
            <w:bCs/>
            <w:noProof/>
            <w:szCs w:val="24"/>
          </w:rPr>
          <w:t>1</w:t>
        </w:r>
        <w:r w:rsidRPr="00591A0F">
          <w:rPr>
            <w:bCs/>
            <w:szCs w:val="24"/>
          </w:rPr>
          <w:fldChar w:fldCharType="end"/>
        </w:r>
      </w:p>
      <w:p w14:paraId="026CCF30" w14:textId="43FAADFE" w:rsidR="002B6F57" w:rsidRPr="00591A0F" w:rsidRDefault="00002D17" w:rsidP="00002D17">
        <w:pPr>
          <w:pStyle w:val="Header"/>
          <w:jc w:val="center"/>
          <w:rPr>
            <w:b/>
            <w:bCs/>
            <w:szCs w:val="24"/>
          </w:rPr>
        </w:pPr>
        <w:r w:rsidRPr="00591A0F">
          <w:rPr>
            <w:b/>
            <w:bCs/>
            <w:szCs w:val="24"/>
          </w:rPr>
          <w:t xml:space="preserve">EXHIBIT </w:t>
        </w:r>
        <w:r w:rsidR="00515FA8" w:rsidRPr="00591A0F">
          <w:rPr>
            <w:b/>
            <w:bCs/>
            <w:szCs w:val="24"/>
          </w:rPr>
          <w:t>E</w:t>
        </w:r>
      </w:p>
    </w:sdtContent>
  </w:sdt>
  <w:p w14:paraId="7489EE6E" w14:textId="13BA5AB6" w:rsidR="002B6F57" w:rsidRDefault="002B6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07D0"/>
    <w:multiLevelType w:val="hybridMultilevel"/>
    <w:tmpl w:val="FFFFFFFF"/>
    <w:lvl w:ilvl="0" w:tplc="FE6ABB52">
      <w:start w:val="1"/>
      <w:numFmt w:val="upperLetter"/>
      <w:lvlText w:val="%1."/>
      <w:lvlJc w:val="left"/>
      <w:pPr>
        <w:ind w:left="720" w:hanging="360"/>
      </w:pPr>
    </w:lvl>
    <w:lvl w:ilvl="1" w:tplc="CFBE627C">
      <w:start w:val="1"/>
      <w:numFmt w:val="lowerLetter"/>
      <w:lvlText w:val="%2."/>
      <w:lvlJc w:val="left"/>
      <w:pPr>
        <w:ind w:left="1440" w:hanging="360"/>
      </w:pPr>
    </w:lvl>
    <w:lvl w:ilvl="2" w:tplc="B69272C0">
      <w:start w:val="1"/>
      <w:numFmt w:val="lowerRoman"/>
      <w:lvlText w:val="%3."/>
      <w:lvlJc w:val="right"/>
      <w:pPr>
        <w:ind w:left="2160" w:hanging="180"/>
      </w:pPr>
    </w:lvl>
    <w:lvl w:ilvl="3" w:tplc="BE5A1C5E">
      <w:start w:val="1"/>
      <w:numFmt w:val="decimal"/>
      <w:lvlText w:val="%4."/>
      <w:lvlJc w:val="left"/>
      <w:pPr>
        <w:ind w:left="2880" w:hanging="360"/>
      </w:pPr>
    </w:lvl>
    <w:lvl w:ilvl="4" w:tplc="8F1CA154">
      <w:start w:val="1"/>
      <w:numFmt w:val="lowerLetter"/>
      <w:lvlText w:val="%5."/>
      <w:lvlJc w:val="left"/>
      <w:pPr>
        <w:ind w:left="3600" w:hanging="360"/>
      </w:pPr>
    </w:lvl>
    <w:lvl w:ilvl="5" w:tplc="BE92853C">
      <w:start w:val="1"/>
      <w:numFmt w:val="lowerRoman"/>
      <w:lvlText w:val="%6."/>
      <w:lvlJc w:val="right"/>
      <w:pPr>
        <w:ind w:left="4320" w:hanging="180"/>
      </w:pPr>
    </w:lvl>
    <w:lvl w:ilvl="6" w:tplc="B48E5514">
      <w:start w:val="1"/>
      <w:numFmt w:val="decimal"/>
      <w:lvlText w:val="%7."/>
      <w:lvlJc w:val="left"/>
      <w:pPr>
        <w:ind w:left="5040" w:hanging="360"/>
      </w:pPr>
    </w:lvl>
    <w:lvl w:ilvl="7" w:tplc="4BBCBB36">
      <w:start w:val="1"/>
      <w:numFmt w:val="lowerLetter"/>
      <w:lvlText w:val="%8."/>
      <w:lvlJc w:val="left"/>
      <w:pPr>
        <w:ind w:left="5760" w:hanging="360"/>
      </w:pPr>
    </w:lvl>
    <w:lvl w:ilvl="8" w:tplc="76E004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01C"/>
    <w:multiLevelType w:val="hybridMultilevel"/>
    <w:tmpl w:val="3E62991C"/>
    <w:lvl w:ilvl="0" w:tplc="93303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95EB5"/>
    <w:multiLevelType w:val="hybridMultilevel"/>
    <w:tmpl w:val="A866D244"/>
    <w:lvl w:ilvl="0" w:tplc="8ED40014">
      <w:start w:val="1"/>
      <w:numFmt w:val="lowerLetter"/>
      <w:lvlText w:val="(%1)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FD4A97"/>
    <w:multiLevelType w:val="hybridMultilevel"/>
    <w:tmpl w:val="8B30557A"/>
    <w:lvl w:ilvl="0" w:tplc="8744E1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59AB1"/>
    <w:multiLevelType w:val="hybridMultilevel"/>
    <w:tmpl w:val="94FE7A2A"/>
    <w:lvl w:ilvl="0" w:tplc="02E8BFFC">
      <w:start w:val="1"/>
      <w:numFmt w:val="decimal"/>
      <w:lvlText w:val="%1."/>
      <w:lvlJc w:val="left"/>
      <w:pPr>
        <w:ind w:left="720" w:hanging="360"/>
      </w:pPr>
    </w:lvl>
    <w:lvl w:ilvl="1" w:tplc="A516E690">
      <w:start w:val="1"/>
      <w:numFmt w:val="lowerLetter"/>
      <w:lvlText w:val="%2."/>
      <w:lvlJc w:val="left"/>
      <w:pPr>
        <w:ind w:left="1440" w:hanging="360"/>
      </w:pPr>
    </w:lvl>
    <w:lvl w:ilvl="2" w:tplc="C2640DB6">
      <w:start w:val="1"/>
      <w:numFmt w:val="lowerRoman"/>
      <w:lvlText w:val="%3."/>
      <w:lvlJc w:val="right"/>
      <w:pPr>
        <w:ind w:left="2160" w:hanging="180"/>
      </w:pPr>
    </w:lvl>
    <w:lvl w:ilvl="3" w:tplc="427C22CC">
      <w:start w:val="1"/>
      <w:numFmt w:val="decimal"/>
      <w:lvlText w:val="%4."/>
      <w:lvlJc w:val="left"/>
      <w:pPr>
        <w:ind w:left="2880" w:hanging="360"/>
      </w:pPr>
    </w:lvl>
    <w:lvl w:ilvl="4" w:tplc="4036E866">
      <w:start w:val="1"/>
      <w:numFmt w:val="lowerLetter"/>
      <w:lvlText w:val="%5."/>
      <w:lvlJc w:val="left"/>
      <w:pPr>
        <w:ind w:left="3600" w:hanging="360"/>
      </w:pPr>
    </w:lvl>
    <w:lvl w:ilvl="5" w:tplc="1D884A18">
      <w:start w:val="1"/>
      <w:numFmt w:val="lowerRoman"/>
      <w:lvlText w:val="%6."/>
      <w:lvlJc w:val="right"/>
      <w:pPr>
        <w:ind w:left="4320" w:hanging="180"/>
      </w:pPr>
    </w:lvl>
    <w:lvl w:ilvl="6" w:tplc="0CC89034">
      <w:start w:val="1"/>
      <w:numFmt w:val="decimal"/>
      <w:lvlText w:val="%7."/>
      <w:lvlJc w:val="left"/>
      <w:pPr>
        <w:ind w:left="5040" w:hanging="360"/>
      </w:pPr>
    </w:lvl>
    <w:lvl w:ilvl="7" w:tplc="BE44B0C4">
      <w:start w:val="1"/>
      <w:numFmt w:val="lowerLetter"/>
      <w:lvlText w:val="%8."/>
      <w:lvlJc w:val="left"/>
      <w:pPr>
        <w:ind w:left="5760" w:hanging="360"/>
      </w:pPr>
    </w:lvl>
    <w:lvl w:ilvl="8" w:tplc="CF241C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9DF"/>
    <w:multiLevelType w:val="hybridMultilevel"/>
    <w:tmpl w:val="1444D7F8"/>
    <w:lvl w:ilvl="0" w:tplc="0054EB0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1264E7"/>
    <w:multiLevelType w:val="hybridMultilevel"/>
    <w:tmpl w:val="96DAA1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A82802"/>
    <w:multiLevelType w:val="hybridMultilevel"/>
    <w:tmpl w:val="C5060CD4"/>
    <w:lvl w:ilvl="0" w:tplc="D7440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B64E2"/>
    <w:multiLevelType w:val="hybridMultilevel"/>
    <w:tmpl w:val="D9D0A300"/>
    <w:lvl w:ilvl="0" w:tplc="956259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9440B"/>
    <w:multiLevelType w:val="hybridMultilevel"/>
    <w:tmpl w:val="C992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297A"/>
    <w:multiLevelType w:val="hybridMultilevel"/>
    <w:tmpl w:val="82AC7D74"/>
    <w:lvl w:ilvl="0" w:tplc="E9B214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2A1151"/>
    <w:multiLevelType w:val="hybridMultilevel"/>
    <w:tmpl w:val="9CEEBF12"/>
    <w:lvl w:ilvl="0" w:tplc="92C88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22896"/>
    <w:multiLevelType w:val="hybridMultilevel"/>
    <w:tmpl w:val="976A4BB2"/>
    <w:lvl w:ilvl="0" w:tplc="C8A27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3297A"/>
    <w:multiLevelType w:val="hybridMultilevel"/>
    <w:tmpl w:val="EBB4F454"/>
    <w:lvl w:ilvl="0" w:tplc="7B641D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1A1C9C"/>
    <w:multiLevelType w:val="hybridMultilevel"/>
    <w:tmpl w:val="D1CE5F1C"/>
    <w:lvl w:ilvl="0" w:tplc="D1F6743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0E5CE"/>
    <w:multiLevelType w:val="hybridMultilevel"/>
    <w:tmpl w:val="409C27CE"/>
    <w:lvl w:ilvl="0" w:tplc="4CBA025A">
      <w:start w:val="1"/>
      <w:numFmt w:val="upperRoman"/>
      <w:lvlText w:val="(%1)"/>
      <w:lvlJc w:val="left"/>
      <w:pPr>
        <w:ind w:left="720" w:hanging="360"/>
      </w:pPr>
    </w:lvl>
    <w:lvl w:ilvl="1" w:tplc="A3EAF2A8">
      <w:start w:val="1"/>
      <w:numFmt w:val="lowerLetter"/>
      <w:lvlText w:val="%2."/>
      <w:lvlJc w:val="left"/>
      <w:pPr>
        <w:ind w:left="1440" w:hanging="360"/>
      </w:pPr>
    </w:lvl>
    <w:lvl w:ilvl="2" w:tplc="AAA64440">
      <w:start w:val="1"/>
      <w:numFmt w:val="lowerRoman"/>
      <w:lvlText w:val="%3."/>
      <w:lvlJc w:val="right"/>
      <w:pPr>
        <w:ind w:left="2160" w:hanging="180"/>
      </w:pPr>
    </w:lvl>
    <w:lvl w:ilvl="3" w:tplc="BCAA4012">
      <w:start w:val="1"/>
      <w:numFmt w:val="decimal"/>
      <w:lvlText w:val="%4."/>
      <w:lvlJc w:val="left"/>
      <w:pPr>
        <w:ind w:left="2880" w:hanging="360"/>
      </w:pPr>
    </w:lvl>
    <w:lvl w:ilvl="4" w:tplc="84761CA4">
      <w:start w:val="1"/>
      <w:numFmt w:val="lowerLetter"/>
      <w:lvlText w:val="%5."/>
      <w:lvlJc w:val="left"/>
      <w:pPr>
        <w:ind w:left="3600" w:hanging="360"/>
      </w:pPr>
    </w:lvl>
    <w:lvl w:ilvl="5" w:tplc="497EE260">
      <w:start w:val="1"/>
      <w:numFmt w:val="lowerRoman"/>
      <w:lvlText w:val="%6."/>
      <w:lvlJc w:val="right"/>
      <w:pPr>
        <w:ind w:left="4320" w:hanging="180"/>
      </w:pPr>
    </w:lvl>
    <w:lvl w:ilvl="6" w:tplc="FB987AF2">
      <w:start w:val="1"/>
      <w:numFmt w:val="decimal"/>
      <w:lvlText w:val="%7."/>
      <w:lvlJc w:val="left"/>
      <w:pPr>
        <w:ind w:left="5040" w:hanging="360"/>
      </w:pPr>
    </w:lvl>
    <w:lvl w:ilvl="7" w:tplc="0CB4C456">
      <w:start w:val="1"/>
      <w:numFmt w:val="lowerLetter"/>
      <w:lvlText w:val="%8."/>
      <w:lvlJc w:val="left"/>
      <w:pPr>
        <w:ind w:left="5760" w:hanging="360"/>
      </w:pPr>
    </w:lvl>
    <w:lvl w:ilvl="8" w:tplc="C78860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33415"/>
    <w:multiLevelType w:val="hybridMultilevel"/>
    <w:tmpl w:val="20F81C82"/>
    <w:lvl w:ilvl="0" w:tplc="E70A1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4664"/>
    <w:multiLevelType w:val="hybridMultilevel"/>
    <w:tmpl w:val="B866D62A"/>
    <w:lvl w:ilvl="0" w:tplc="395279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E75EF"/>
    <w:multiLevelType w:val="hybridMultilevel"/>
    <w:tmpl w:val="1DE43B4E"/>
    <w:lvl w:ilvl="0" w:tplc="43102E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267800"/>
    <w:multiLevelType w:val="hybridMultilevel"/>
    <w:tmpl w:val="112ABD18"/>
    <w:lvl w:ilvl="0" w:tplc="6292E72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3383C99"/>
    <w:multiLevelType w:val="hybridMultilevel"/>
    <w:tmpl w:val="1EF86A68"/>
    <w:lvl w:ilvl="0" w:tplc="817CDEE6">
      <w:start w:val="1"/>
      <w:numFmt w:val="decimal"/>
      <w:lvlText w:val="%1."/>
      <w:lvlJc w:val="left"/>
      <w:pPr>
        <w:ind w:left="720" w:hanging="360"/>
      </w:pPr>
    </w:lvl>
    <w:lvl w:ilvl="1" w:tplc="A4C0DD96">
      <w:start w:val="1"/>
      <w:numFmt w:val="lowerLetter"/>
      <w:lvlText w:val="%2."/>
      <w:lvlJc w:val="left"/>
      <w:pPr>
        <w:ind w:left="1440" w:hanging="360"/>
      </w:pPr>
    </w:lvl>
    <w:lvl w:ilvl="2" w:tplc="78D02782">
      <w:start w:val="1"/>
      <w:numFmt w:val="lowerRoman"/>
      <w:lvlText w:val="%3."/>
      <w:lvlJc w:val="right"/>
      <w:pPr>
        <w:ind w:left="2160" w:hanging="180"/>
      </w:pPr>
    </w:lvl>
    <w:lvl w:ilvl="3" w:tplc="0A50F6C0">
      <w:start w:val="1"/>
      <w:numFmt w:val="decimal"/>
      <w:lvlText w:val="%4."/>
      <w:lvlJc w:val="left"/>
      <w:pPr>
        <w:ind w:left="2880" w:hanging="360"/>
      </w:pPr>
    </w:lvl>
    <w:lvl w:ilvl="4" w:tplc="BB925B58">
      <w:start w:val="1"/>
      <w:numFmt w:val="lowerLetter"/>
      <w:lvlText w:val="%5."/>
      <w:lvlJc w:val="left"/>
      <w:pPr>
        <w:ind w:left="3600" w:hanging="360"/>
      </w:pPr>
    </w:lvl>
    <w:lvl w:ilvl="5" w:tplc="DA766D6E">
      <w:start w:val="1"/>
      <w:numFmt w:val="lowerRoman"/>
      <w:lvlText w:val="%6."/>
      <w:lvlJc w:val="right"/>
      <w:pPr>
        <w:ind w:left="4320" w:hanging="180"/>
      </w:pPr>
    </w:lvl>
    <w:lvl w:ilvl="6" w:tplc="8A66E238">
      <w:start w:val="1"/>
      <w:numFmt w:val="decimal"/>
      <w:lvlText w:val="%7."/>
      <w:lvlJc w:val="left"/>
      <w:pPr>
        <w:ind w:left="5040" w:hanging="360"/>
      </w:pPr>
    </w:lvl>
    <w:lvl w:ilvl="7" w:tplc="14BCDE9C">
      <w:start w:val="1"/>
      <w:numFmt w:val="lowerLetter"/>
      <w:lvlText w:val="%8."/>
      <w:lvlJc w:val="left"/>
      <w:pPr>
        <w:ind w:left="5760" w:hanging="360"/>
      </w:pPr>
    </w:lvl>
    <w:lvl w:ilvl="8" w:tplc="862269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65593"/>
    <w:multiLevelType w:val="hybridMultilevel"/>
    <w:tmpl w:val="83DE4806"/>
    <w:lvl w:ilvl="0" w:tplc="8ED40014">
      <w:start w:val="1"/>
      <w:numFmt w:val="lowerLetter"/>
      <w:lvlText w:val="(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42F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ED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AB1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8BD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0D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85A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C3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8EF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EB62F2"/>
    <w:multiLevelType w:val="hybridMultilevel"/>
    <w:tmpl w:val="C3229D78"/>
    <w:lvl w:ilvl="0" w:tplc="7022421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E6E0CE5"/>
    <w:multiLevelType w:val="hybridMultilevel"/>
    <w:tmpl w:val="E354CDBA"/>
    <w:lvl w:ilvl="0" w:tplc="956259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478CB"/>
    <w:multiLevelType w:val="hybridMultilevel"/>
    <w:tmpl w:val="2E027EB8"/>
    <w:lvl w:ilvl="0" w:tplc="B67C29E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A2EB9"/>
    <w:multiLevelType w:val="hybridMultilevel"/>
    <w:tmpl w:val="8F5C2728"/>
    <w:lvl w:ilvl="0" w:tplc="0409001B">
      <w:start w:val="1"/>
      <w:numFmt w:val="lowerRoman"/>
      <w:lvlText w:val="%1."/>
      <w:lvlJc w:val="righ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56443975"/>
    <w:multiLevelType w:val="hybridMultilevel"/>
    <w:tmpl w:val="02E0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3EDD"/>
    <w:multiLevelType w:val="hybridMultilevel"/>
    <w:tmpl w:val="5634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77174"/>
    <w:multiLevelType w:val="hybridMultilevel"/>
    <w:tmpl w:val="0E8C9052"/>
    <w:lvl w:ilvl="0" w:tplc="FE6E5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983201"/>
    <w:multiLevelType w:val="hybridMultilevel"/>
    <w:tmpl w:val="CC6245E8"/>
    <w:lvl w:ilvl="0" w:tplc="CAF4AA5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603743"/>
    <w:multiLevelType w:val="hybridMultilevel"/>
    <w:tmpl w:val="59B28450"/>
    <w:lvl w:ilvl="0" w:tplc="D62E2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F6FF0"/>
    <w:multiLevelType w:val="hybridMultilevel"/>
    <w:tmpl w:val="0DA48C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8B5"/>
    <w:multiLevelType w:val="hybridMultilevel"/>
    <w:tmpl w:val="DCE26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42921"/>
    <w:multiLevelType w:val="hybridMultilevel"/>
    <w:tmpl w:val="E396866C"/>
    <w:lvl w:ilvl="0" w:tplc="D8FCE15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E354F7"/>
    <w:multiLevelType w:val="hybridMultilevel"/>
    <w:tmpl w:val="C7D8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259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767E"/>
    <w:multiLevelType w:val="hybridMultilevel"/>
    <w:tmpl w:val="1938F344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DCC6D3B"/>
    <w:multiLevelType w:val="hybridMultilevel"/>
    <w:tmpl w:val="51DA7ACE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6F5002BD"/>
    <w:multiLevelType w:val="hybridMultilevel"/>
    <w:tmpl w:val="CA40B42A"/>
    <w:lvl w:ilvl="0" w:tplc="42F2D100">
      <w:start w:val="1"/>
      <w:numFmt w:val="upperRoman"/>
      <w:lvlText w:val="(%1)"/>
      <w:lvlJc w:val="left"/>
      <w:pPr>
        <w:ind w:left="720" w:hanging="360"/>
      </w:pPr>
    </w:lvl>
    <w:lvl w:ilvl="1" w:tplc="9BC8EF0C">
      <w:start w:val="1"/>
      <w:numFmt w:val="lowerLetter"/>
      <w:lvlText w:val="%2."/>
      <w:lvlJc w:val="left"/>
      <w:pPr>
        <w:ind w:left="1440" w:hanging="360"/>
      </w:pPr>
    </w:lvl>
    <w:lvl w:ilvl="2" w:tplc="2AF8FAE2">
      <w:start w:val="1"/>
      <w:numFmt w:val="lowerRoman"/>
      <w:lvlText w:val="%3."/>
      <w:lvlJc w:val="right"/>
      <w:pPr>
        <w:ind w:left="2160" w:hanging="180"/>
      </w:pPr>
    </w:lvl>
    <w:lvl w:ilvl="3" w:tplc="7412403E">
      <w:start w:val="1"/>
      <w:numFmt w:val="decimal"/>
      <w:lvlText w:val="%4."/>
      <w:lvlJc w:val="left"/>
      <w:pPr>
        <w:ind w:left="2880" w:hanging="360"/>
      </w:pPr>
    </w:lvl>
    <w:lvl w:ilvl="4" w:tplc="E54C1E3C">
      <w:start w:val="1"/>
      <w:numFmt w:val="lowerLetter"/>
      <w:lvlText w:val="%5."/>
      <w:lvlJc w:val="left"/>
      <w:pPr>
        <w:ind w:left="3600" w:hanging="360"/>
      </w:pPr>
    </w:lvl>
    <w:lvl w:ilvl="5" w:tplc="697293A0">
      <w:start w:val="1"/>
      <w:numFmt w:val="lowerRoman"/>
      <w:lvlText w:val="%6."/>
      <w:lvlJc w:val="right"/>
      <w:pPr>
        <w:ind w:left="4320" w:hanging="180"/>
      </w:pPr>
    </w:lvl>
    <w:lvl w:ilvl="6" w:tplc="096E341C">
      <w:start w:val="1"/>
      <w:numFmt w:val="decimal"/>
      <w:lvlText w:val="%7."/>
      <w:lvlJc w:val="left"/>
      <w:pPr>
        <w:ind w:left="5040" w:hanging="360"/>
      </w:pPr>
    </w:lvl>
    <w:lvl w:ilvl="7" w:tplc="A3BA8D5A">
      <w:start w:val="1"/>
      <w:numFmt w:val="lowerLetter"/>
      <w:lvlText w:val="%8."/>
      <w:lvlJc w:val="left"/>
      <w:pPr>
        <w:ind w:left="5760" w:hanging="360"/>
      </w:pPr>
    </w:lvl>
    <w:lvl w:ilvl="8" w:tplc="1B12FD6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9268"/>
    <w:multiLevelType w:val="hybridMultilevel"/>
    <w:tmpl w:val="D3FE56B8"/>
    <w:lvl w:ilvl="0" w:tplc="37D8B17A">
      <w:start w:val="1"/>
      <w:numFmt w:val="decimal"/>
      <w:lvlText w:val="%1."/>
      <w:lvlJc w:val="left"/>
      <w:pPr>
        <w:ind w:left="720" w:hanging="360"/>
      </w:pPr>
    </w:lvl>
    <w:lvl w:ilvl="1" w:tplc="02B07A3A">
      <w:start w:val="1"/>
      <w:numFmt w:val="lowerLetter"/>
      <w:lvlText w:val="%2."/>
      <w:lvlJc w:val="left"/>
      <w:pPr>
        <w:ind w:left="1440" w:hanging="360"/>
      </w:pPr>
    </w:lvl>
    <w:lvl w:ilvl="2" w:tplc="670A6A18">
      <w:start w:val="1"/>
      <w:numFmt w:val="lowerRoman"/>
      <w:lvlText w:val="%3."/>
      <w:lvlJc w:val="right"/>
      <w:pPr>
        <w:ind w:left="2160" w:hanging="180"/>
      </w:pPr>
    </w:lvl>
    <w:lvl w:ilvl="3" w:tplc="A26EDD10">
      <w:start w:val="1"/>
      <w:numFmt w:val="decimal"/>
      <w:lvlText w:val="%4."/>
      <w:lvlJc w:val="left"/>
      <w:pPr>
        <w:ind w:left="2880" w:hanging="360"/>
      </w:pPr>
    </w:lvl>
    <w:lvl w:ilvl="4" w:tplc="5B5424DA">
      <w:start w:val="1"/>
      <w:numFmt w:val="lowerLetter"/>
      <w:lvlText w:val="%5."/>
      <w:lvlJc w:val="left"/>
      <w:pPr>
        <w:ind w:left="3600" w:hanging="360"/>
      </w:pPr>
    </w:lvl>
    <w:lvl w:ilvl="5" w:tplc="0CAC73F6">
      <w:start w:val="1"/>
      <w:numFmt w:val="lowerRoman"/>
      <w:lvlText w:val="%6."/>
      <w:lvlJc w:val="right"/>
      <w:pPr>
        <w:ind w:left="4320" w:hanging="180"/>
      </w:pPr>
    </w:lvl>
    <w:lvl w:ilvl="6" w:tplc="36109344">
      <w:start w:val="1"/>
      <w:numFmt w:val="decimal"/>
      <w:lvlText w:val="%7."/>
      <w:lvlJc w:val="left"/>
      <w:pPr>
        <w:ind w:left="5040" w:hanging="360"/>
      </w:pPr>
    </w:lvl>
    <w:lvl w:ilvl="7" w:tplc="26B2E2FE">
      <w:start w:val="1"/>
      <w:numFmt w:val="lowerLetter"/>
      <w:lvlText w:val="%8."/>
      <w:lvlJc w:val="left"/>
      <w:pPr>
        <w:ind w:left="5760" w:hanging="360"/>
      </w:pPr>
    </w:lvl>
    <w:lvl w:ilvl="8" w:tplc="ABCC59B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B2F50"/>
    <w:multiLevelType w:val="hybridMultilevel"/>
    <w:tmpl w:val="A90E27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5CA18"/>
    <w:multiLevelType w:val="hybridMultilevel"/>
    <w:tmpl w:val="306CFEF6"/>
    <w:lvl w:ilvl="0" w:tplc="B85C5432">
      <w:start w:val="1"/>
      <w:numFmt w:val="upperLetter"/>
      <w:lvlText w:val="%1."/>
      <w:lvlJc w:val="left"/>
      <w:pPr>
        <w:ind w:left="720" w:hanging="360"/>
      </w:pPr>
    </w:lvl>
    <w:lvl w:ilvl="1" w:tplc="715A047C">
      <w:start w:val="1"/>
      <w:numFmt w:val="lowerLetter"/>
      <w:lvlText w:val="%2."/>
      <w:lvlJc w:val="left"/>
      <w:pPr>
        <w:ind w:left="1440" w:hanging="360"/>
      </w:pPr>
    </w:lvl>
    <w:lvl w:ilvl="2" w:tplc="7FF67FA6">
      <w:start w:val="1"/>
      <w:numFmt w:val="lowerRoman"/>
      <w:lvlText w:val="%3."/>
      <w:lvlJc w:val="right"/>
      <w:pPr>
        <w:ind w:left="2160" w:hanging="180"/>
      </w:pPr>
    </w:lvl>
    <w:lvl w:ilvl="3" w:tplc="AB487E9A">
      <w:start w:val="1"/>
      <w:numFmt w:val="decimal"/>
      <w:lvlText w:val="%4."/>
      <w:lvlJc w:val="left"/>
      <w:pPr>
        <w:ind w:left="2880" w:hanging="360"/>
      </w:pPr>
    </w:lvl>
    <w:lvl w:ilvl="4" w:tplc="65389A12">
      <w:start w:val="1"/>
      <w:numFmt w:val="lowerLetter"/>
      <w:lvlText w:val="%5."/>
      <w:lvlJc w:val="left"/>
      <w:pPr>
        <w:ind w:left="3600" w:hanging="360"/>
      </w:pPr>
    </w:lvl>
    <w:lvl w:ilvl="5" w:tplc="5106BBBE">
      <w:start w:val="1"/>
      <w:numFmt w:val="lowerRoman"/>
      <w:lvlText w:val="%6."/>
      <w:lvlJc w:val="right"/>
      <w:pPr>
        <w:ind w:left="4320" w:hanging="180"/>
      </w:pPr>
    </w:lvl>
    <w:lvl w:ilvl="6" w:tplc="222073DE">
      <w:start w:val="1"/>
      <w:numFmt w:val="decimal"/>
      <w:lvlText w:val="%7."/>
      <w:lvlJc w:val="left"/>
      <w:pPr>
        <w:ind w:left="5040" w:hanging="360"/>
      </w:pPr>
    </w:lvl>
    <w:lvl w:ilvl="7" w:tplc="73D64B1C">
      <w:start w:val="1"/>
      <w:numFmt w:val="lowerLetter"/>
      <w:lvlText w:val="%8."/>
      <w:lvlJc w:val="left"/>
      <w:pPr>
        <w:ind w:left="5760" w:hanging="360"/>
      </w:pPr>
    </w:lvl>
    <w:lvl w:ilvl="8" w:tplc="D938E54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F3F66"/>
    <w:multiLevelType w:val="hybridMultilevel"/>
    <w:tmpl w:val="D304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2BFA"/>
    <w:multiLevelType w:val="hybridMultilevel"/>
    <w:tmpl w:val="7422D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E50B5"/>
    <w:multiLevelType w:val="hybridMultilevel"/>
    <w:tmpl w:val="2BC464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025917">
    <w:abstractNumId w:val="4"/>
  </w:num>
  <w:num w:numId="2" w16cid:durableId="924920192">
    <w:abstractNumId w:val="41"/>
  </w:num>
  <w:num w:numId="3" w16cid:durableId="1323654810">
    <w:abstractNumId w:val="21"/>
  </w:num>
  <w:num w:numId="4" w16cid:durableId="847404386">
    <w:abstractNumId w:val="30"/>
  </w:num>
  <w:num w:numId="5" w16cid:durableId="1234660321">
    <w:abstractNumId w:val="12"/>
  </w:num>
  <w:num w:numId="6" w16cid:durableId="1569422010">
    <w:abstractNumId w:val="28"/>
  </w:num>
  <w:num w:numId="7" w16cid:durableId="2131970741">
    <w:abstractNumId w:val="18"/>
  </w:num>
  <w:num w:numId="8" w16cid:durableId="1467504320">
    <w:abstractNumId w:val="13"/>
  </w:num>
  <w:num w:numId="9" w16cid:durableId="521746694">
    <w:abstractNumId w:val="10"/>
  </w:num>
  <w:num w:numId="10" w16cid:durableId="1976982176">
    <w:abstractNumId w:val="17"/>
  </w:num>
  <w:num w:numId="11" w16cid:durableId="1267690349">
    <w:abstractNumId w:val="34"/>
  </w:num>
  <w:num w:numId="12" w16cid:durableId="918633717">
    <w:abstractNumId w:val="1"/>
  </w:num>
  <w:num w:numId="13" w16cid:durableId="948659136">
    <w:abstractNumId w:val="33"/>
  </w:num>
  <w:num w:numId="14" w16cid:durableId="1412578578">
    <w:abstractNumId w:val="23"/>
  </w:num>
  <w:num w:numId="15" w16cid:durableId="565990241">
    <w:abstractNumId w:val="8"/>
  </w:num>
  <w:num w:numId="16" w16cid:durableId="1777627812">
    <w:abstractNumId w:val="14"/>
  </w:num>
  <w:num w:numId="17" w16cid:durableId="81688274">
    <w:abstractNumId w:val="9"/>
  </w:num>
  <w:num w:numId="18" w16cid:durableId="520976564">
    <w:abstractNumId w:val="27"/>
  </w:num>
  <w:num w:numId="19" w16cid:durableId="1050566989">
    <w:abstractNumId w:val="7"/>
  </w:num>
  <w:num w:numId="20" w16cid:durableId="2006736069">
    <w:abstractNumId w:val="19"/>
  </w:num>
  <w:num w:numId="21" w16cid:durableId="1485392997">
    <w:abstractNumId w:val="25"/>
  </w:num>
  <w:num w:numId="22" w16cid:durableId="1723751147">
    <w:abstractNumId w:val="35"/>
  </w:num>
  <w:num w:numId="23" w16cid:durableId="1152411694">
    <w:abstractNumId w:val="22"/>
  </w:num>
  <w:num w:numId="24" w16cid:durableId="774323328">
    <w:abstractNumId w:val="11"/>
  </w:num>
  <w:num w:numId="25" w16cid:durableId="1457406663">
    <w:abstractNumId w:val="29"/>
  </w:num>
  <w:num w:numId="26" w16cid:durableId="202063023">
    <w:abstractNumId w:val="43"/>
  </w:num>
  <w:num w:numId="27" w16cid:durableId="1700617459">
    <w:abstractNumId w:val="5"/>
  </w:num>
  <w:num w:numId="28" w16cid:durableId="831800177">
    <w:abstractNumId w:val="6"/>
  </w:num>
  <w:num w:numId="29" w16cid:durableId="471563984">
    <w:abstractNumId w:val="36"/>
  </w:num>
  <w:num w:numId="30" w16cid:durableId="1643072314">
    <w:abstractNumId w:val="2"/>
  </w:num>
  <w:num w:numId="31" w16cid:durableId="2140607391">
    <w:abstractNumId w:val="39"/>
  </w:num>
  <w:num w:numId="32" w16cid:durableId="437140449">
    <w:abstractNumId w:val="32"/>
  </w:num>
  <w:num w:numId="33" w16cid:durableId="1147435285">
    <w:abstractNumId w:val="31"/>
  </w:num>
  <w:num w:numId="34" w16cid:durableId="202718083">
    <w:abstractNumId w:val="26"/>
  </w:num>
  <w:num w:numId="35" w16cid:durableId="264004796">
    <w:abstractNumId w:val="16"/>
  </w:num>
  <w:num w:numId="36" w16cid:durableId="1028219769">
    <w:abstractNumId w:val="42"/>
  </w:num>
  <w:num w:numId="37" w16cid:durableId="1456370519">
    <w:abstractNumId w:val="0"/>
  </w:num>
  <w:num w:numId="38" w16cid:durableId="1101681609">
    <w:abstractNumId w:val="15"/>
  </w:num>
  <w:num w:numId="39" w16cid:durableId="627665493">
    <w:abstractNumId w:val="37"/>
  </w:num>
  <w:num w:numId="40" w16cid:durableId="1930694413">
    <w:abstractNumId w:val="20"/>
  </w:num>
  <w:num w:numId="41" w16cid:durableId="79495438">
    <w:abstractNumId w:val="38"/>
  </w:num>
  <w:num w:numId="42" w16cid:durableId="92670592">
    <w:abstractNumId w:val="40"/>
  </w:num>
  <w:num w:numId="43" w16cid:durableId="1385517816">
    <w:abstractNumId w:val="24"/>
  </w:num>
  <w:num w:numId="44" w16cid:durableId="342905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25"/>
    <w:rsid w:val="00002C4E"/>
    <w:rsid w:val="00002D17"/>
    <w:rsid w:val="00020BF9"/>
    <w:rsid w:val="00023028"/>
    <w:rsid w:val="00025A8F"/>
    <w:rsid w:val="00030CA2"/>
    <w:rsid w:val="0003160C"/>
    <w:rsid w:val="000323EF"/>
    <w:rsid w:val="00044387"/>
    <w:rsid w:val="00065CCC"/>
    <w:rsid w:val="00070F04"/>
    <w:rsid w:val="00075125"/>
    <w:rsid w:val="00076E6E"/>
    <w:rsid w:val="00081245"/>
    <w:rsid w:val="000906DC"/>
    <w:rsid w:val="00094878"/>
    <w:rsid w:val="00097044"/>
    <w:rsid w:val="000A0B9E"/>
    <w:rsid w:val="000A2994"/>
    <w:rsid w:val="000A4106"/>
    <w:rsid w:val="000A46EC"/>
    <w:rsid w:val="000A631C"/>
    <w:rsid w:val="000B034E"/>
    <w:rsid w:val="000B5485"/>
    <w:rsid w:val="000B5D2A"/>
    <w:rsid w:val="000C2B9B"/>
    <w:rsid w:val="000C3A2E"/>
    <w:rsid w:val="000D0B11"/>
    <w:rsid w:val="000D0C40"/>
    <w:rsid w:val="000D2288"/>
    <w:rsid w:val="000D2CBB"/>
    <w:rsid w:val="000D5111"/>
    <w:rsid w:val="000D5AA9"/>
    <w:rsid w:val="000E087A"/>
    <w:rsid w:val="000E20D3"/>
    <w:rsid w:val="000E7B55"/>
    <w:rsid w:val="000F1F2C"/>
    <w:rsid w:val="000F2D7A"/>
    <w:rsid w:val="000F6761"/>
    <w:rsid w:val="000F6F01"/>
    <w:rsid w:val="000F735A"/>
    <w:rsid w:val="001040B0"/>
    <w:rsid w:val="001073A4"/>
    <w:rsid w:val="00113E9C"/>
    <w:rsid w:val="00120213"/>
    <w:rsid w:val="00121F19"/>
    <w:rsid w:val="0012318B"/>
    <w:rsid w:val="00126D60"/>
    <w:rsid w:val="0012734B"/>
    <w:rsid w:val="00145966"/>
    <w:rsid w:val="00155F94"/>
    <w:rsid w:val="0016029F"/>
    <w:rsid w:val="00161449"/>
    <w:rsid w:val="001620AF"/>
    <w:rsid w:val="0016241B"/>
    <w:rsid w:val="00164B0B"/>
    <w:rsid w:val="00165662"/>
    <w:rsid w:val="00170678"/>
    <w:rsid w:val="00172B8E"/>
    <w:rsid w:val="00173255"/>
    <w:rsid w:val="0017642E"/>
    <w:rsid w:val="001811FB"/>
    <w:rsid w:val="001828FA"/>
    <w:rsid w:val="00193A90"/>
    <w:rsid w:val="001A48D4"/>
    <w:rsid w:val="001B6680"/>
    <w:rsid w:val="001B6A41"/>
    <w:rsid w:val="001B70A3"/>
    <w:rsid w:val="001C2A19"/>
    <w:rsid w:val="001C4664"/>
    <w:rsid w:val="001C48C3"/>
    <w:rsid w:val="001C56DB"/>
    <w:rsid w:val="001D1FEA"/>
    <w:rsid w:val="001D2310"/>
    <w:rsid w:val="001D2E11"/>
    <w:rsid w:val="001E5E6E"/>
    <w:rsid w:val="001E6DB5"/>
    <w:rsid w:val="001F2DF6"/>
    <w:rsid w:val="001F5C83"/>
    <w:rsid w:val="001F6A3D"/>
    <w:rsid w:val="001F73DF"/>
    <w:rsid w:val="00212DB9"/>
    <w:rsid w:val="00212E78"/>
    <w:rsid w:val="00215B1C"/>
    <w:rsid w:val="002164E4"/>
    <w:rsid w:val="0023349C"/>
    <w:rsid w:val="002379A7"/>
    <w:rsid w:val="00241A29"/>
    <w:rsid w:val="002436D1"/>
    <w:rsid w:val="0024421B"/>
    <w:rsid w:val="00244B8A"/>
    <w:rsid w:val="00245814"/>
    <w:rsid w:val="002471DF"/>
    <w:rsid w:val="00247A36"/>
    <w:rsid w:val="002540D7"/>
    <w:rsid w:val="00257806"/>
    <w:rsid w:val="00260F8E"/>
    <w:rsid w:val="0026189A"/>
    <w:rsid w:val="00271C39"/>
    <w:rsid w:val="00274B56"/>
    <w:rsid w:val="0028228D"/>
    <w:rsid w:val="002936E4"/>
    <w:rsid w:val="00296A8E"/>
    <w:rsid w:val="002A1A65"/>
    <w:rsid w:val="002A20F6"/>
    <w:rsid w:val="002A4526"/>
    <w:rsid w:val="002A5311"/>
    <w:rsid w:val="002A7D82"/>
    <w:rsid w:val="002B09E1"/>
    <w:rsid w:val="002B36F7"/>
    <w:rsid w:val="002B482C"/>
    <w:rsid w:val="002B6DC4"/>
    <w:rsid w:val="002B6EAA"/>
    <w:rsid w:val="002B6F57"/>
    <w:rsid w:val="002B738A"/>
    <w:rsid w:val="002C66D1"/>
    <w:rsid w:val="002C79DC"/>
    <w:rsid w:val="002D379E"/>
    <w:rsid w:val="002E0042"/>
    <w:rsid w:val="002E09E3"/>
    <w:rsid w:val="002E0D1C"/>
    <w:rsid w:val="002E14A2"/>
    <w:rsid w:val="002E1A07"/>
    <w:rsid w:val="002F067D"/>
    <w:rsid w:val="002F0A1D"/>
    <w:rsid w:val="002F1F31"/>
    <w:rsid w:val="002F2EDC"/>
    <w:rsid w:val="0031163C"/>
    <w:rsid w:val="0031294A"/>
    <w:rsid w:val="00314FAC"/>
    <w:rsid w:val="00316031"/>
    <w:rsid w:val="00327002"/>
    <w:rsid w:val="00327D11"/>
    <w:rsid w:val="00332F8A"/>
    <w:rsid w:val="0033671D"/>
    <w:rsid w:val="00346171"/>
    <w:rsid w:val="00346535"/>
    <w:rsid w:val="00346922"/>
    <w:rsid w:val="003474EC"/>
    <w:rsid w:val="00347F10"/>
    <w:rsid w:val="00360814"/>
    <w:rsid w:val="0036124E"/>
    <w:rsid w:val="003626F1"/>
    <w:rsid w:val="00364535"/>
    <w:rsid w:val="00366E0B"/>
    <w:rsid w:val="00371577"/>
    <w:rsid w:val="0037439B"/>
    <w:rsid w:val="00381965"/>
    <w:rsid w:val="00386F2F"/>
    <w:rsid w:val="003958BD"/>
    <w:rsid w:val="003B6A54"/>
    <w:rsid w:val="003B6CF4"/>
    <w:rsid w:val="003C5B33"/>
    <w:rsid w:val="003C692A"/>
    <w:rsid w:val="003D1EE5"/>
    <w:rsid w:val="003D7309"/>
    <w:rsid w:val="003E0BA2"/>
    <w:rsid w:val="003E353D"/>
    <w:rsid w:val="003E3E43"/>
    <w:rsid w:val="003E419E"/>
    <w:rsid w:val="003E5195"/>
    <w:rsid w:val="003E6DE1"/>
    <w:rsid w:val="003F04E6"/>
    <w:rsid w:val="003F4A33"/>
    <w:rsid w:val="003F727E"/>
    <w:rsid w:val="003F744B"/>
    <w:rsid w:val="00411086"/>
    <w:rsid w:val="00417498"/>
    <w:rsid w:val="004208D2"/>
    <w:rsid w:val="00422FF0"/>
    <w:rsid w:val="004241CC"/>
    <w:rsid w:val="00430F4D"/>
    <w:rsid w:val="0043237B"/>
    <w:rsid w:val="004340A1"/>
    <w:rsid w:val="00436D8B"/>
    <w:rsid w:val="00437F4A"/>
    <w:rsid w:val="004405B3"/>
    <w:rsid w:val="004419A5"/>
    <w:rsid w:val="00453214"/>
    <w:rsid w:val="00453915"/>
    <w:rsid w:val="00454470"/>
    <w:rsid w:val="004549FC"/>
    <w:rsid w:val="00461898"/>
    <w:rsid w:val="00464CEC"/>
    <w:rsid w:val="0046524A"/>
    <w:rsid w:val="00466E4C"/>
    <w:rsid w:val="00471FB0"/>
    <w:rsid w:val="00476DD1"/>
    <w:rsid w:val="00485C30"/>
    <w:rsid w:val="0048604B"/>
    <w:rsid w:val="00487467"/>
    <w:rsid w:val="0049069A"/>
    <w:rsid w:val="00493604"/>
    <w:rsid w:val="0049726A"/>
    <w:rsid w:val="004A718B"/>
    <w:rsid w:val="004B7A48"/>
    <w:rsid w:val="004C0249"/>
    <w:rsid w:val="004C092A"/>
    <w:rsid w:val="004C5C28"/>
    <w:rsid w:val="004D2E3C"/>
    <w:rsid w:val="004D2F4A"/>
    <w:rsid w:val="004D502B"/>
    <w:rsid w:val="004D578B"/>
    <w:rsid w:val="004D6F49"/>
    <w:rsid w:val="004E159A"/>
    <w:rsid w:val="004E396B"/>
    <w:rsid w:val="004E7465"/>
    <w:rsid w:val="004F0FF5"/>
    <w:rsid w:val="004F7C8E"/>
    <w:rsid w:val="005119B3"/>
    <w:rsid w:val="00515FA8"/>
    <w:rsid w:val="00526EB3"/>
    <w:rsid w:val="0052704C"/>
    <w:rsid w:val="00532990"/>
    <w:rsid w:val="00536FDC"/>
    <w:rsid w:val="00537FF3"/>
    <w:rsid w:val="00543782"/>
    <w:rsid w:val="0054506F"/>
    <w:rsid w:val="00547934"/>
    <w:rsid w:val="00554656"/>
    <w:rsid w:val="0056066D"/>
    <w:rsid w:val="00562033"/>
    <w:rsid w:val="00567BBA"/>
    <w:rsid w:val="005712C5"/>
    <w:rsid w:val="00572680"/>
    <w:rsid w:val="00576E5E"/>
    <w:rsid w:val="00576F3E"/>
    <w:rsid w:val="00577479"/>
    <w:rsid w:val="00582AF8"/>
    <w:rsid w:val="00583409"/>
    <w:rsid w:val="0058517C"/>
    <w:rsid w:val="005856E1"/>
    <w:rsid w:val="0058630F"/>
    <w:rsid w:val="00590F65"/>
    <w:rsid w:val="00591A0F"/>
    <w:rsid w:val="00595C93"/>
    <w:rsid w:val="00597C64"/>
    <w:rsid w:val="005A539E"/>
    <w:rsid w:val="005B34CA"/>
    <w:rsid w:val="005B38AF"/>
    <w:rsid w:val="005C0580"/>
    <w:rsid w:val="005C3A77"/>
    <w:rsid w:val="005C54ED"/>
    <w:rsid w:val="005C7238"/>
    <w:rsid w:val="005D2C81"/>
    <w:rsid w:val="005D3BA2"/>
    <w:rsid w:val="005D54E6"/>
    <w:rsid w:val="005E76A4"/>
    <w:rsid w:val="005F270F"/>
    <w:rsid w:val="006022C9"/>
    <w:rsid w:val="00605189"/>
    <w:rsid w:val="00615AA5"/>
    <w:rsid w:val="006176AF"/>
    <w:rsid w:val="00624963"/>
    <w:rsid w:val="006258B0"/>
    <w:rsid w:val="006275E8"/>
    <w:rsid w:val="00630C2E"/>
    <w:rsid w:val="00632F10"/>
    <w:rsid w:val="0063537D"/>
    <w:rsid w:val="00636C7A"/>
    <w:rsid w:val="006462C9"/>
    <w:rsid w:val="00652FF8"/>
    <w:rsid w:val="00665420"/>
    <w:rsid w:val="0067096E"/>
    <w:rsid w:val="00674C2B"/>
    <w:rsid w:val="00677C0A"/>
    <w:rsid w:val="006800A7"/>
    <w:rsid w:val="0069223B"/>
    <w:rsid w:val="006939A7"/>
    <w:rsid w:val="00696139"/>
    <w:rsid w:val="006A128E"/>
    <w:rsid w:val="006A3CF9"/>
    <w:rsid w:val="006A514C"/>
    <w:rsid w:val="006A6740"/>
    <w:rsid w:val="006B003E"/>
    <w:rsid w:val="006B0958"/>
    <w:rsid w:val="006B4BB5"/>
    <w:rsid w:val="006B4DBF"/>
    <w:rsid w:val="006B5AA5"/>
    <w:rsid w:val="006B6853"/>
    <w:rsid w:val="006D1A26"/>
    <w:rsid w:val="006D7072"/>
    <w:rsid w:val="006E5B60"/>
    <w:rsid w:val="006E76EE"/>
    <w:rsid w:val="006F6820"/>
    <w:rsid w:val="00705CEC"/>
    <w:rsid w:val="00707042"/>
    <w:rsid w:val="00711BEC"/>
    <w:rsid w:val="00714958"/>
    <w:rsid w:val="00714F47"/>
    <w:rsid w:val="00721EB2"/>
    <w:rsid w:val="00733849"/>
    <w:rsid w:val="0073415C"/>
    <w:rsid w:val="007409F0"/>
    <w:rsid w:val="00743F78"/>
    <w:rsid w:val="00751837"/>
    <w:rsid w:val="00756C3C"/>
    <w:rsid w:val="00760373"/>
    <w:rsid w:val="007604E4"/>
    <w:rsid w:val="0076441E"/>
    <w:rsid w:val="0076488C"/>
    <w:rsid w:val="007663D2"/>
    <w:rsid w:val="00771113"/>
    <w:rsid w:val="00771E72"/>
    <w:rsid w:val="00774E41"/>
    <w:rsid w:val="00775255"/>
    <w:rsid w:val="00775EF0"/>
    <w:rsid w:val="00776698"/>
    <w:rsid w:val="00780615"/>
    <w:rsid w:val="00781EBF"/>
    <w:rsid w:val="007939FA"/>
    <w:rsid w:val="0079410B"/>
    <w:rsid w:val="0079611B"/>
    <w:rsid w:val="00796AD6"/>
    <w:rsid w:val="007A304F"/>
    <w:rsid w:val="007A6443"/>
    <w:rsid w:val="007B0E2E"/>
    <w:rsid w:val="007B2318"/>
    <w:rsid w:val="007B6DDB"/>
    <w:rsid w:val="007C71BB"/>
    <w:rsid w:val="007D1CBB"/>
    <w:rsid w:val="007D641F"/>
    <w:rsid w:val="007E14BA"/>
    <w:rsid w:val="007E7C53"/>
    <w:rsid w:val="007F45F4"/>
    <w:rsid w:val="007F7E93"/>
    <w:rsid w:val="00805C8D"/>
    <w:rsid w:val="008075BB"/>
    <w:rsid w:val="00812757"/>
    <w:rsid w:val="00820AB7"/>
    <w:rsid w:val="00821069"/>
    <w:rsid w:val="008251EC"/>
    <w:rsid w:val="00835919"/>
    <w:rsid w:val="008478A3"/>
    <w:rsid w:val="00847BE8"/>
    <w:rsid w:val="0085095C"/>
    <w:rsid w:val="00851959"/>
    <w:rsid w:val="00851A54"/>
    <w:rsid w:val="008540F5"/>
    <w:rsid w:val="00854A16"/>
    <w:rsid w:val="008568F3"/>
    <w:rsid w:val="00856C16"/>
    <w:rsid w:val="0085DA93"/>
    <w:rsid w:val="008624FA"/>
    <w:rsid w:val="00865B52"/>
    <w:rsid w:val="00872B21"/>
    <w:rsid w:val="00873625"/>
    <w:rsid w:val="00873EE3"/>
    <w:rsid w:val="0087677E"/>
    <w:rsid w:val="00880929"/>
    <w:rsid w:val="00881720"/>
    <w:rsid w:val="008847B5"/>
    <w:rsid w:val="008853C9"/>
    <w:rsid w:val="00886CEC"/>
    <w:rsid w:val="0088774D"/>
    <w:rsid w:val="008C6C78"/>
    <w:rsid w:val="008C6E10"/>
    <w:rsid w:val="008C7541"/>
    <w:rsid w:val="008D4B4E"/>
    <w:rsid w:val="008D623D"/>
    <w:rsid w:val="008D679A"/>
    <w:rsid w:val="00911780"/>
    <w:rsid w:val="0091638F"/>
    <w:rsid w:val="00921FF4"/>
    <w:rsid w:val="009266F1"/>
    <w:rsid w:val="00927DF8"/>
    <w:rsid w:val="009312FC"/>
    <w:rsid w:val="00933019"/>
    <w:rsid w:val="00933580"/>
    <w:rsid w:val="0093478D"/>
    <w:rsid w:val="00940D2A"/>
    <w:rsid w:val="00943164"/>
    <w:rsid w:val="00945C12"/>
    <w:rsid w:val="00950C0D"/>
    <w:rsid w:val="00955CF6"/>
    <w:rsid w:val="00955E60"/>
    <w:rsid w:val="00960B9A"/>
    <w:rsid w:val="0096162E"/>
    <w:rsid w:val="00962F31"/>
    <w:rsid w:val="00970D6F"/>
    <w:rsid w:val="009743A5"/>
    <w:rsid w:val="0097773B"/>
    <w:rsid w:val="00980670"/>
    <w:rsid w:val="00982262"/>
    <w:rsid w:val="00990B5F"/>
    <w:rsid w:val="009927AB"/>
    <w:rsid w:val="009A4822"/>
    <w:rsid w:val="009B129B"/>
    <w:rsid w:val="009B6E77"/>
    <w:rsid w:val="009B7375"/>
    <w:rsid w:val="009C0610"/>
    <w:rsid w:val="009C1E17"/>
    <w:rsid w:val="009C21A5"/>
    <w:rsid w:val="009C2AC9"/>
    <w:rsid w:val="009D3D9A"/>
    <w:rsid w:val="009D422F"/>
    <w:rsid w:val="009E2AD4"/>
    <w:rsid w:val="009F2F81"/>
    <w:rsid w:val="009F7421"/>
    <w:rsid w:val="00A000D8"/>
    <w:rsid w:val="00A00ECE"/>
    <w:rsid w:val="00A01365"/>
    <w:rsid w:val="00A03A10"/>
    <w:rsid w:val="00A03D15"/>
    <w:rsid w:val="00A0464B"/>
    <w:rsid w:val="00A04B02"/>
    <w:rsid w:val="00A06A43"/>
    <w:rsid w:val="00A2216C"/>
    <w:rsid w:val="00A22212"/>
    <w:rsid w:val="00A35004"/>
    <w:rsid w:val="00A42836"/>
    <w:rsid w:val="00A46EC0"/>
    <w:rsid w:val="00A514D6"/>
    <w:rsid w:val="00A517AE"/>
    <w:rsid w:val="00A54264"/>
    <w:rsid w:val="00A66194"/>
    <w:rsid w:val="00A66B95"/>
    <w:rsid w:val="00A7738E"/>
    <w:rsid w:val="00A774D8"/>
    <w:rsid w:val="00A77F44"/>
    <w:rsid w:val="00A81803"/>
    <w:rsid w:val="00A83B60"/>
    <w:rsid w:val="00A84C16"/>
    <w:rsid w:val="00A858F2"/>
    <w:rsid w:val="00A93937"/>
    <w:rsid w:val="00AA1E0F"/>
    <w:rsid w:val="00AA2BF3"/>
    <w:rsid w:val="00AA457E"/>
    <w:rsid w:val="00AA7876"/>
    <w:rsid w:val="00AB011A"/>
    <w:rsid w:val="00AB1913"/>
    <w:rsid w:val="00AB3314"/>
    <w:rsid w:val="00AB53F7"/>
    <w:rsid w:val="00AB5E68"/>
    <w:rsid w:val="00AE3C45"/>
    <w:rsid w:val="00AE57EE"/>
    <w:rsid w:val="00AF472E"/>
    <w:rsid w:val="00B0092A"/>
    <w:rsid w:val="00B013C5"/>
    <w:rsid w:val="00B02BA1"/>
    <w:rsid w:val="00B03D1A"/>
    <w:rsid w:val="00B0627C"/>
    <w:rsid w:val="00B1116F"/>
    <w:rsid w:val="00B13804"/>
    <w:rsid w:val="00B17934"/>
    <w:rsid w:val="00B20B1F"/>
    <w:rsid w:val="00B23386"/>
    <w:rsid w:val="00B30124"/>
    <w:rsid w:val="00B312FC"/>
    <w:rsid w:val="00B37A82"/>
    <w:rsid w:val="00B40208"/>
    <w:rsid w:val="00B416B8"/>
    <w:rsid w:val="00B47109"/>
    <w:rsid w:val="00B50A77"/>
    <w:rsid w:val="00B52A7A"/>
    <w:rsid w:val="00B61954"/>
    <w:rsid w:val="00B63F99"/>
    <w:rsid w:val="00B65BC1"/>
    <w:rsid w:val="00B6731E"/>
    <w:rsid w:val="00B678AC"/>
    <w:rsid w:val="00B81018"/>
    <w:rsid w:val="00B84D5C"/>
    <w:rsid w:val="00B85A77"/>
    <w:rsid w:val="00B86516"/>
    <w:rsid w:val="00B87D97"/>
    <w:rsid w:val="00B97AF4"/>
    <w:rsid w:val="00BA203C"/>
    <w:rsid w:val="00BA3419"/>
    <w:rsid w:val="00BA520C"/>
    <w:rsid w:val="00BB6C9C"/>
    <w:rsid w:val="00BC07E1"/>
    <w:rsid w:val="00BC2927"/>
    <w:rsid w:val="00BC5254"/>
    <w:rsid w:val="00BC7FF2"/>
    <w:rsid w:val="00BE0844"/>
    <w:rsid w:val="00BF2326"/>
    <w:rsid w:val="00BF2771"/>
    <w:rsid w:val="00BF5D1E"/>
    <w:rsid w:val="00BF6F98"/>
    <w:rsid w:val="00C02A62"/>
    <w:rsid w:val="00C036F0"/>
    <w:rsid w:val="00C13AA4"/>
    <w:rsid w:val="00C2050D"/>
    <w:rsid w:val="00C20557"/>
    <w:rsid w:val="00C25D08"/>
    <w:rsid w:val="00C35DB1"/>
    <w:rsid w:val="00C36B68"/>
    <w:rsid w:val="00C36B75"/>
    <w:rsid w:val="00C411FE"/>
    <w:rsid w:val="00C44901"/>
    <w:rsid w:val="00C4604D"/>
    <w:rsid w:val="00C548DB"/>
    <w:rsid w:val="00C55E33"/>
    <w:rsid w:val="00C65664"/>
    <w:rsid w:val="00C67044"/>
    <w:rsid w:val="00C73A44"/>
    <w:rsid w:val="00C75BDC"/>
    <w:rsid w:val="00C8149B"/>
    <w:rsid w:val="00C821B5"/>
    <w:rsid w:val="00C863D2"/>
    <w:rsid w:val="00C9030C"/>
    <w:rsid w:val="00C95F25"/>
    <w:rsid w:val="00C97653"/>
    <w:rsid w:val="00CA28A9"/>
    <w:rsid w:val="00CA4255"/>
    <w:rsid w:val="00CC1E02"/>
    <w:rsid w:val="00CC34DC"/>
    <w:rsid w:val="00CC5861"/>
    <w:rsid w:val="00CD1E62"/>
    <w:rsid w:val="00CD268E"/>
    <w:rsid w:val="00CF01AA"/>
    <w:rsid w:val="00CF09B3"/>
    <w:rsid w:val="00CF25FE"/>
    <w:rsid w:val="00CF50C6"/>
    <w:rsid w:val="00CF6830"/>
    <w:rsid w:val="00CF7B9C"/>
    <w:rsid w:val="00D03686"/>
    <w:rsid w:val="00D03F10"/>
    <w:rsid w:val="00D0531E"/>
    <w:rsid w:val="00D12DB5"/>
    <w:rsid w:val="00D14F13"/>
    <w:rsid w:val="00D1678F"/>
    <w:rsid w:val="00D168B8"/>
    <w:rsid w:val="00D408F7"/>
    <w:rsid w:val="00D446E8"/>
    <w:rsid w:val="00D46DBF"/>
    <w:rsid w:val="00D521C7"/>
    <w:rsid w:val="00D52A54"/>
    <w:rsid w:val="00D54F6A"/>
    <w:rsid w:val="00D60A9E"/>
    <w:rsid w:val="00D64DF8"/>
    <w:rsid w:val="00D67F9D"/>
    <w:rsid w:val="00D817FB"/>
    <w:rsid w:val="00D8346B"/>
    <w:rsid w:val="00D92F15"/>
    <w:rsid w:val="00D96BDE"/>
    <w:rsid w:val="00D97621"/>
    <w:rsid w:val="00D97C7D"/>
    <w:rsid w:val="00DA1E21"/>
    <w:rsid w:val="00DA73AB"/>
    <w:rsid w:val="00DA7E86"/>
    <w:rsid w:val="00DB3D45"/>
    <w:rsid w:val="00DB7BCB"/>
    <w:rsid w:val="00DC0D1E"/>
    <w:rsid w:val="00DC0D80"/>
    <w:rsid w:val="00DC7D3F"/>
    <w:rsid w:val="00DD1B34"/>
    <w:rsid w:val="00DD32C0"/>
    <w:rsid w:val="00DD472A"/>
    <w:rsid w:val="00DD4E1F"/>
    <w:rsid w:val="00DD6950"/>
    <w:rsid w:val="00DE4E29"/>
    <w:rsid w:val="00DE7BA5"/>
    <w:rsid w:val="00DF0010"/>
    <w:rsid w:val="00DF29EC"/>
    <w:rsid w:val="00DF523C"/>
    <w:rsid w:val="00DF53CB"/>
    <w:rsid w:val="00DF7507"/>
    <w:rsid w:val="00DF7D9A"/>
    <w:rsid w:val="00DF7ED6"/>
    <w:rsid w:val="00E00DA2"/>
    <w:rsid w:val="00E1077D"/>
    <w:rsid w:val="00E12295"/>
    <w:rsid w:val="00E125F2"/>
    <w:rsid w:val="00E257C9"/>
    <w:rsid w:val="00E32410"/>
    <w:rsid w:val="00E33AA4"/>
    <w:rsid w:val="00E3794E"/>
    <w:rsid w:val="00E443BE"/>
    <w:rsid w:val="00E515FF"/>
    <w:rsid w:val="00E51EB9"/>
    <w:rsid w:val="00E51FF0"/>
    <w:rsid w:val="00E53865"/>
    <w:rsid w:val="00E53EA5"/>
    <w:rsid w:val="00E54FAF"/>
    <w:rsid w:val="00E57C4C"/>
    <w:rsid w:val="00E61087"/>
    <w:rsid w:val="00E63E21"/>
    <w:rsid w:val="00E6407D"/>
    <w:rsid w:val="00E6430B"/>
    <w:rsid w:val="00E64FD9"/>
    <w:rsid w:val="00E66907"/>
    <w:rsid w:val="00E7470B"/>
    <w:rsid w:val="00E775EB"/>
    <w:rsid w:val="00E853D3"/>
    <w:rsid w:val="00E87DCB"/>
    <w:rsid w:val="00E87FC8"/>
    <w:rsid w:val="00E9123B"/>
    <w:rsid w:val="00E951BF"/>
    <w:rsid w:val="00E97BF0"/>
    <w:rsid w:val="00EA021A"/>
    <w:rsid w:val="00EA605B"/>
    <w:rsid w:val="00EA73CB"/>
    <w:rsid w:val="00EA7BA9"/>
    <w:rsid w:val="00EC1E15"/>
    <w:rsid w:val="00EC4B54"/>
    <w:rsid w:val="00EC701B"/>
    <w:rsid w:val="00ED0D66"/>
    <w:rsid w:val="00ED43F9"/>
    <w:rsid w:val="00EE5D97"/>
    <w:rsid w:val="00EF01CF"/>
    <w:rsid w:val="00EF27D0"/>
    <w:rsid w:val="00EF4049"/>
    <w:rsid w:val="00EF502E"/>
    <w:rsid w:val="00EF6755"/>
    <w:rsid w:val="00EF6996"/>
    <w:rsid w:val="00F055F2"/>
    <w:rsid w:val="00F122AA"/>
    <w:rsid w:val="00F257EE"/>
    <w:rsid w:val="00F30E61"/>
    <w:rsid w:val="00F44C3B"/>
    <w:rsid w:val="00F542CE"/>
    <w:rsid w:val="00F65A95"/>
    <w:rsid w:val="00F74696"/>
    <w:rsid w:val="00F74A32"/>
    <w:rsid w:val="00F75747"/>
    <w:rsid w:val="00F75ED6"/>
    <w:rsid w:val="00F76B92"/>
    <w:rsid w:val="00F76CEA"/>
    <w:rsid w:val="00F77876"/>
    <w:rsid w:val="00F8138D"/>
    <w:rsid w:val="00F860FA"/>
    <w:rsid w:val="00FA2592"/>
    <w:rsid w:val="00FA4DF3"/>
    <w:rsid w:val="00FB4E43"/>
    <w:rsid w:val="00FC0B89"/>
    <w:rsid w:val="00FC75E7"/>
    <w:rsid w:val="00FC79F4"/>
    <w:rsid w:val="00FD15BF"/>
    <w:rsid w:val="00FD2DDA"/>
    <w:rsid w:val="00FD3B77"/>
    <w:rsid w:val="00FD3CE2"/>
    <w:rsid w:val="00FD6D46"/>
    <w:rsid w:val="00FE4B5B"/>
    <w:rsid w:val="00FF16D1"/>
    <w:rsid w:val="018204E3"/>
    <w:rsid w:val="01CF34A1"/>
    <w:rsid w:val="01DF3D27"/>
    <w:rsid w:val="01E99B62"/>
    <w:rsid w:val="01F8CD98"/>
    <w:rsid w:val="02B808C7"/>
    <w:rsid w:val="02C14363"/>
    <w:rsid w:val="02C4CD70"/>
    <w:rsid w:val="02D90D60"/>
    <w:rsid w:val="0307060B"/>
    <w:rsid w:val="036DC27A"/>
    <w:rsid w:val="03B5A3FA"/>
    <w:rsid w:val="03BBF4FC"/>
    <w:rsid w:val="0493508E"/>
    <w:rsid w:val="06340643"/>
    <w:rsid w:val="06AC6926"/>
    <w:rsid w:val="06AF710A"/>
    <w:rsid w:val="06BB175D"/>
    <w:rsid w:val="073EFB17"/>
    <w:rsid w:val="0778C366"/>
    <w:rsid w:val="078D1D9E"/>
    <w:rsid w:val="0792A1BE"/>
    <w:rsid w:val="07C28BF2"/>
    <w:rsid w:val="0843511A"/>
    <w:rsid w:val="088947EE"/>
    <w:rsid w:val="08AFDD4F"/>
    <w:rsid w:val="08D20C34"/>
    <w:rsid w:val="08E2A900"/>
    <w:rsid w:val="091ED56A"/>
    <w:rsid w:val="097639A5"/>
    <w:rsid w:val="09BDF01F"/>
    <w:rsid w:val="09BF4915"/>
    <w:rsid w:val="0A310D72"/>
    <w:rsid w:val="0A7F2FF9"/>
    <w:rsid w:val="0AA05B0C"/>
    <w:rsid w:val="0AF738AE"/>
    <w:rsid w:val="0B29DCE3"/>
    <w:rsid w:val="0B35E888"/>
    <w:rsid w:val="0B51039E"/>
    <w:rsid w:val="0B95CA1A"/>
    <w:rsid w:val="0BADFD73"/>
    <w:rsid w:val="0BBC9F1B"/>
    <w:rsid w:val="0BD9E22C"/>
    <w:rsid w:val="0C87DD2C"/>
    <w:rsid w:val="0CB2CF10"/>
    <w:rsid w:val="0D3958E0"/>
    <w:rsid w:val="0D56D831"/>
    <w:rsid w:val="0D7FC0A2"/>
    <w:rsid w:val="0DD5ED65"/>
    <w:rsid w:val="0E13299F"/>
    <w:rsid w:val="0E23AD8D"/>
    <w:rsid w:val="0E56ACEE"/>
    <w:rsid w:val="0E93A8C5"/>
    <w:rsid w:val="0ED19CE3"/>
    <w:rsid w:val="0F3ADA80"/>
    <w:rsid w:val="0F9489FD"/>
    <w:rsid w:val="0FA4E16B"/>
    <w:rsid w:val="0FA58035"/>
    <w:rsid w:val="0FA8CAA3"/>
    <w:rsid w:val="10098C7C"/>
    <w:rsid w:val="10AEDA07"/>
    <w:rsid w:val="1168736B"/>
    <w:rsid w:val="1233767A"/>
    <w:rsid w:val="1253464B"/>
    <w:rsid w:val="12AD7C50"/>
    <w:rsid w:val="12D3D421"/>
    <w:rsid w:val="12FB9ED7"/>
    <w:rsid w:val="13C1554F"/>
    <w:rsid w:val="13C20EAD"/>
    <w:rsid w:val="13DB3D2E"/>
    <w:rsid w:val="13E4245C"/>
    <w:rsid w:val="145BF966"/>
    <w:rsid w:val="14FE8993"/>
    <w:rsid w:val="1533A08D"/>
    <w:rsid w:val="159F8EAB"/>
    <w:rsid w:val="15F3CA91"/>
    <w:rsid w:val="16525C43"/>
    <w:rsid w:val="16D31BCC"/>
    <w:rsid w:val="170BBE67"/>
    <w:rsid w:val="17F11765"/>
    <w:rsid w:val="18546ADA"/>
    <w:rsid w:val="187E40A5"/>
    <w:rsid w:val="18B06FFD"/>
    <w:rsid w:val="18BC7585"/>
    <w:rsid w:val="193500BA"/>
    <w:rsid w:val="19446E9E"/>
    <w:rsid w:val="196599B1"/>
    <w:rsid w:val="198039F5"/>
    <w:rsid w:val="1B769A15"/>
    <w:rsid w:val="1C209EBA"/>
    <w:rsid w:val="1C5CEA11"/>
    <w:rsid w:val="1C73BD33"/>
    <w:rsid w:val="1CD86844"/>
    <w:rsid w:val="1D233413"/>
    <w:rsid w:val="1D8D64CE"/>
    <w:rsid w:val="1DA31EBA"/>
    <w:rsid w:val="1E0C690A"/>
    <w:rsid w:val="1E39D157"/>
    <w:rsid w:val="1E4D6011"/>
    <w:rsid w:val="1E4D9417"/>
    <w:rsid w:val="1E6A2010"/>
    <w:rsid w:val="1F49BE67"/>
    <w:rsid w:val="1FCA7A9F"/>
    <w:rsid w:val="2006693B"/>
    <w:rsid w:val="217D5D7E"/>
    <w:rsid w:val="21C0DD7C"/>
    <w:rsid w:val="21E4CC7A"/>
    <w:rsid w:val="222A29E4"/>
    <w:rsid w:val="222EB8AE"/>
    <w:rsid w:val="227F50C0"/>
    <w:rsid w:val="22C7604D"/>
    <w:rsid w:val="2339E210"/>
    <w:rsid w:val="23F47C93"/>
    <w:rsid w:val="24606AD8"/>
    <w:rsid w:val="24B2EFD7"/>
    <w:rsid w:val="25564E13"/>
    <w:rsid w:val="257AD208"/>
    <w:rsid w:val="2626AAC7"/>
    <w:rsid w:val="26C50DC4"/>
    <w:rsid w:val="26E8848F"/>
    <w:rsid w:val="2707BA01"/>
    <w:rsid w:val="270F74B6"/>
    <w:rsid w:val="27E0CD89"/>
    <w:rsid w:val="280ED9EB"/>
    <w:rsid w:val="28BB4E33"/>
    <w:rsid w:val="2A7A0256"/>
    <w:rsid w:val="2AD2CDA0"/>
    <w:rsid w:val="2AD2DFE4"/>
    <w:rsid w:val="2ADF33A5"/>
    <w:rsid w:val="2AF2E64A"/>
    <w:rsid w:val="2AF53599"/>
    <w:rsid w:val="2BDB5DF5"/>
    <w:rsid w:val="2C6A27E4"/>
    <w:rsid w:val="2CBC1A6A"/>
    <w:rsid w:val="2CF3996C"/>
    <w:rsid w:val="2D5248B7"/>
    <w:rsid w:val="2D56560B"/>
    <w:rsid w:val="2D8EBF56"/>
    <w:rsid w:val="2DEDD1F9"/>
    <w:rsid w:val="2E035D67"/>
    <w:rsid w:val="2E8FB944"/>
    <w:rsid w:val="2E9477A1"/>
    <w:rsid w:val="2EF035FE"/>
    <w:rsid w:val="2F4671D3"/>
    <w:rsid w:val="2F5E45AB"/>
    <w:rsid w:val="2F6E1B57"/>
    <w:rsid w:val="2FD4A436"/>
    <w:rsid w:val="3004E517"/>
    <w:rsid w:val="30429C23"/>
    <w:rsid w:val="3061D573"/>
    <w:rsid w:val="30C3585B"/>
    <w:rsid w:val="31597CAE"/>
    <w:rsid w:val="3181CB9F"/>
    <w:rsid w:val="3181F0B1"/>
    <w:rsid w:val="31BE8025"/>
    <w:rsid w:val="32549DC1"/>
    <w:rsid w:val="32A5AF0A"/>
    <w:rsid w:val="335276EB"/>
    <w:rsid w:val="3353E7CE"/>
    <w:rsid w:val="341A15C7"/>
    <w:rsid w:val="34575201"/>
    <w:rsid w:val="347188E2"/>
    <w:rsid w:val="349FA4D3"/>
    <w:rsid w:val="34BA8972"/>
    <w:rsid w:val="3515C545"/>
    <w:rsid w:val="356C68EE"/>
    <w:rsid w:val="3583910E"/>
    <w:rsid w:val="36EF9C29"/>
    <w:rsid w:val="36F1DB0B"/>
    <w:rsid w:val="36FD8F66"/>
    <w:rsid w:val="37203F9B"/>
    <w:rsid w:val="37AE0F6D"/>
    <w:rsid w:val="380666BD"/>
    <w:rsid w:val="381B3801"/>
    <w:rsid w:val="3882CAE6"/>
    <w:rsid w:val="393FC739"/>
    <w:rsid w:val="3A9EAE28"/>
    <w:rsid w:val="3ADDD8D4"/>
    <w:rsid w:val="3AE0CA66"/>
    <w:rsid w:val="3C9684A5"/>
    <w:rsid w:val="3CD3C0DF"/>
    <w:rsid w:val="3D17442E"/>
    <w:rsid w:val="3D3ADB3A"/>
    <w:rsid w:val="3D52FAEB"/>
    <w:rsid w:val="3DFFF300"/>
    <w:rsid w:val="3ECA23BC"/>
    <w:rsid w:val="3EF30984"/>
    <w:rsid w:val="3F889700"/>
    <w:rsid w:val="3FAFC6F1"/>
    <w:rsid w:val="3FC5D33A"/>
    <w:rsid w:val="402A7E4B"/>
    <w:rsid w:val="4080EF23"/>
    <w:rsid w:val="4084467E"/>
    <w:rsid w:val="4116B983"/>
    <w:rsid w:val="419FAA1E"/>
    <w:rsid w:val="41BC3617"/>
    <w:rsid w:val="422A12CE"/>
    <w:rsid w:val="429BD46E"/>
    <w:rsid w:val="4317BC35"/>
    <w:rsid w:val="43FC2EFD"/>
    <w:rsid w:val="43FFE8E5"/>
    <w:rsid w:val="4438B329"/>
    <w:rsid w:val="44530C9F"/>
    <w:rsid w:val="447A9922"/>
    <w:rsid w:val="4487ACAC"/>
    <w:rsid w:val="45502FBD"/>
    <w:rsid w:val="45C83B2F"/>
    <w:rsid w:val="45CA5414"/>
    <w:rsid w:val="45D166C7"/>
    <w:rsid w:val="45FAB62D"/>
    <w:rsid w:val="460D2F61"/>
    <w:rsid w:val="460EA301"/>
    <w:rsid w:val="46237D0D"/>
    <w:rsid w:val="46899647"/>
    <w:rsid w:val="46F40D9B"/>
    <w:rsid w:val="46FDDBA0"/>
    <w:rsid w:val="47109994"/>
    <w:rsid w:val="47F3F329"/>
    <w:rsid w:val="481B26B9"/>
    <w:rsid w:val="482630F1"/>
    <w:rsid w:val="485C89A3"/>
    <w:rsid w:val="48D9E19C"/>
    <w:rsid w:val="4918883A"/>
    <w:rsid w:val="49270E39"/>
    <w:rsid w:val="492A6862"/>
    <w:rsid w:val="493E0BB1"/>
    <w:rsid w:val="493EAA00"/>
    <w:rsid w:val="4965606D"/>
    <w:rsid w:val="4A59D008"/>
    <w:rsid w:val="4AC7D295"/>
    <w:rsid w:val="4B18434C"/>
    <w:rsid w:val="4C095041"/>
    <w:rsid w:val="4C9A9EDB"/>
    <w:rsid w:val="4CEFF311"/>
    <w:rsid w:val="4CF95A13"/>
    <w:rsid w:val="4D4BE263"/>
    <w:rsid w:val="4E449E56"/>
    <w:rsid w:val="4E8B11DF"/>
    <w:rsid w:val="4E8BC372"/>
    <w:rsid w:val="4F36D293"/>
    <w:rsid w:val="4F85C53E"/>
    <w:rsid w:val="4FFEB03C"/>
    <w:rsid w:val="50A29FCF"/>
    <w:rsid w:val="50F7325F"/>
    <w:rsid w:val="514F7161"/>
    <w:rsid w:val="517D6C34"/>
    <w:rsid w:val="51B3B220"/>
    <w:rsid w:val="51DA1496"/>
    <w:rsid w:val="5280C13E"/>
    <w:rsid w:val="52C16DA2"/>
    <w:rsid w:val="53C50D9B"/>
    <w:rsid w:val="54156E62"/>
    <w:rsid w:val="5416E553"/>
    <w:rsid w:val="54815CA7"/>
    <w:rsid w:val="54D3E1A6"/>
    <w:rsid w:val="54E74207"/>
    <w:rsid w:val="5554A12F"/>
    <w:rsid w:val="5560DDFC"/>
    <w:rsid w:val="55E39DE6"/>
    <w:rsid w:val="563F5406"/>
    <w:rsid w:val="56CBB42A"/>
    <w:rsid w:val="570780BD"/>
    <w:rsid w:val="5729A7EF"/>
    <w:rsid w:val="576C2BCE"/>
    <w:rsid w:val="57736F02"/>
    <w:rsid w:val="57A96808"/>
    <w:rsid w:val="580C9F79"/>
    <w:rsid w:val="58634240"/>
    <w:rsid w:val="58A59258"/>
    <w:rsid w:val="58C4CBA8"/>
    <w:rsid w:val="58CC7B41"/>
    <w:rsid w:val="5924DAF0"/>
    <w:rsid w:val="5939AEF1"/>
    <w:rsid w:val="597B65C8"/>
    <w:rsid w:val="59833EEC"/>
    <w:rsid w:val="599FB906"/>
    <w:rsid w:val="5A59D6FF"/>
    <w:rsid w:val="5A5E3E29"/>
    <w:rsid w:val="5AA2CADD"/>
    <w:rsid w:val="5B587CC4"/>
    <w:rsid w:val="5B6D4E08"/>
    <w:rsid w:val="5B871808"/>
    <w:rsid w:val="5BC18E61"/>
    <w:rsid w:val="5C36A16D"/>
    <w:rsid w:val="5C5F2003"/>
    <w:rsid w:val="5CDCB80C"/>
    <w:rsid w:val="5D17E26F"/>
    <w:rsid w:val="5D505084"/>
    <w:rsid w:val="5D66A6F6"/>
    <w:rsid w:val="5D87DD5D"/>
    <w:rsid w:val="5E369508"/>
    <w:rsid w:val="5E79E0C3"/>
    <w:rsid w:val="5EA66D1F"/>
    <w:rsid w:val="5F46B361"/>
    <w:rsid w:val="5F5F9F38"/>
    <w:rsid w:val="5FB7BB36"/>
    <w:rsid w:val="6005F5FB"/>
    <w:rsid w:val="60638DF2"/>
    <w:rsid w:val="60AE5124"/>
    <w:rsid w:val="6139623B"/>
    <w:rsid w:val="61EB5392"/>
    <w:rsid w:val="62DAAD07"/>
    <w:rsid w:val="62FBD81A"/>
    <w:rsid w:val="63D65C85"/>
    <w:rsid w:val="643993F6"/>
    <w:rsid w:val="643B0796"/>
    <w:rsid w:val="6459D103"/>
    <w:rsid w:val="6461A69F"/>
    <w:rsid w:val="649A2C9D"/>
    <w:rsid w:val="653731E6"/>
    <w:rsid w:val="65CCC206"/>
    <w:rsid w:val="66DEF76A"/>
    <w:rsid w:val="67255F3C"/>
    <w:rsid w:val="67324CBD"/>
    <w:rsid w:val="6743E84B"/>
    <w:rsid w:val="674E4504"/>
    <w:rsid w:val="6766EBEE"/>
    <w:rsid w:val="67A522A6"/>
    <w:rsid w:val="67BB0537"/>
    <w:rsid w:val="67E2619D"/>
    <w:rsid w:val="67EB8D35"/>
    <w:rsid w:val="67FEED96"/>
    <w:rsid w:val="6804F9CD"/>
    <w:rsid w:val="6812848B"/>
    <w:rsid w:val="68A18090"/>
    <w:rsid w:val="68A245C4"/>
    <w:rsid w:val="68B5A625"/>
    <w:rsid w:val="691A5136"/>
    <w:rsid w:val="6960B908"/>
    <w:rsid w:val="69C3F079"/>
    <w:rsid w:val="69CDFA81"/>
    <w:rsid w:val="69D109C5"/>
    <w:rsid w:val="69DBAC4E"/>
    <w:rsid w:val="69FFC0E8"/>
    <w:rsid w:val="6A6190A7"/>
    <w:rsid w:val="6A69ED7F"/>
    <w:rsid w:val="6B080FED"/>
    <w:rsid w:val="6BEC9583"/>
    <w:rsid w:val="6BEE4564"/>
    <w:rsid w:val="6C52CB63"/>
    <w:rsid w:val="6D482C42"/>
    <w:rsid w:val="6D8211F7"/>
    <w:rsid w:val="6DA18E41"/>
    <w:rsid w:val="6DA8FB7E"/>
    <w:rsid w:val="6DF6A941"/>
    <w:rsid w:val="6E314180"/>
    <w:rsid w:val="6E551305"/>
    <w:rsid w:val="6E6A5953"/>
    <w:rsid w:val="6F3D5EA2"/>
    <w:rsid w:val="6FBCE930"/>
    <w:rsid w:val="704B701A"/>
    <w:rsid w:val="709DF86A"/>
    <w:rsid w:val="70C006A6"/>
    <w:rsid w:val="70C9DB02"/>
    <w:rsid w:val="70EB7091"/>
    <w:rsid w:val="7109E35E"/>
    <w:rsid w:val="72BCC63D"/>
    <w:rsid w:val="7356B713"/>
    <w:rsid w:val="738AD0D0"/>
    <w:rsid w:val="74023CCE"/>
    <w:rsid w:val="741178D8"/>
    <w:rsid w:val="746D0701"/>
    <w:rsid w:val="74859CB3"/>
    <w:rsid w:val="752C2A9D"/>
    <w:rsid w:val="7533E552"/>
    <w:rsid w:val="7571218C"/>
    <w:rsid w:val="75A16EA2"/>
    <w:rsid w:val="75B1AF3C"/>
    <w:rsid w:val="75B4A4DB"/>
    <w:rsid w:val="771961E2"/>
    <w:rsid w:val="77678469"/>
    <w:rsid w:val="77D372AE"/>
    <w:rsid w:val="77F4972B"/>
    <w:rsid w:val="780726CA"/>
    <w:rsid w:val="78096BB4"/>
    <w:rsid w:val="781E3CF8"/>
    <w:rsid w:val="7825F7AD"/>
    <w:rsid w:val="784EDD75"/>
    <w:rsid w:val="78A2026D"/>
    <w:rsid w:val="790CD5E7"/>
    <w:rsid w:val="79203648"/>
    <w:rsid w:val="7999B29D"/>
    <w:rsid w:val="7A5996C4"/>
    <w:rsid w:val="7ABE41D5"/>
    <w:rsid w:val="7AF1539B"/>
    <w:rsid w:val="7AFB7E0F"/>
    <w:rsid w:val="7B3EFA87"/>
    <w:rsid w:val="7B83F84D"/>
    <w:rsid w:val="7C69CBDB"/>
    <w:rsid w:val="7C7FECB3"/>
    <w:rsid w:val="7CD554F3"/>
    <w:rsid w:val="7DB05430"/>
    <w:rsid w:val="7EBF640F"/>
    <w:rsid w:val="7F0F3B1F"/>
    <w:rsid w:val="7F2D3AB8"/>
    <w:rsid w:val="7F6B7A28"/>
    <w:rsid w:val="7FBE87C1"/>
    <w:rsid w:val="7FE28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4C2B0"/>
  <w15:chartTrackingRefBased/>
  <w15:docId w15:val="{5073D479-3A73-4869-9F17-610FDE1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3B"/>
  </w:style>
  <w:style w:type="paragraph" w:styleId="Heading3">
    <w:name w:val="heading 3"/>
    <w:next w:val="Normal"/>
    <w:link w:val="Heading3Char"/>
    <w:uiPriority w:val="9"/>
    <w:unhideWhenUsed/>
    <w:qFormat/>
    <w:rsid w:val="00DD6950"/>
    <w:pPr>
      <w:keepNext/>
      <w:keepLines/>
      <w:spacing w:after="0" w:line="259" w:lineRule="auto"/>
      <w:ind w:left="725" w:hanging="10"/>
      <w:jc w:val="center"/>
      <w:outlineLvl w:val="2"/>
    </w:pPr>
    <w:rPr>
      <w:rFonts w:eastAsia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5F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D6950"/>
    <w:rPr>
      <w:rFonts w:eastAsia="Arial" w:cs="Arial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4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08"/>
  </w:style>
  <w:style w:type="paragraph" w:styleId="Footer">
    <w:name w:val="footer"/>
    <w:basedOn w:val="Normal"/>
    <w:link w:val="FooterChar"/>
    <w:uiPriority w:val="99"/>
    <w:unhideWhenUsed/>
    <w:rsid w:val="00B4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08"/>
  </w:style>
  <w:style w:type="paragraph" w:styleId="BodyText">
    <w:name w:val="Body Text"/>
    <w:basedOn w:val="Normal"/>
    <w:link w:val="BodyTextChar"/>
    <w:rsid w:val="00B0092A"/>
    <w:pPr>
      <w:spacing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0092A"/>
    <w:rPr>
      <w:rFonts w:eastAsia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092A"/>
  </w:style>
  <w:style w:type="character" w:styleId="PlaceholderText">
    <w:name w:val="Placeholder Text"/>
    <w:basedOn w:val="DefaultParagraphFont"/>
    <w:uiPriority w:val="99"/>
    <w:semiHidden/>
    <w:rsid w:val="007644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57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1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6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9E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49360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93604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7B6D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f065671-9332-4626-958c-81c4358f58e2">
      <Terms xmlns="http://schemas.microsoft.com/office/infopath/2007/PartnerControls"/>
    </lcf76f155ced4ddcb4097134ff3c332f>
    <_ip_UnifiedCompliancePolicyProperties xmlns="http://schemas.microsoft.com/sharepoint/v3" xsi:nil="true"/>
    <TaxCatchAll xmlns="b81d817a-1478-46c7-a8b0-e0874bfd524c" xsi:nil="true"/>
    <Notes xmlns="df065671-9332-4626-958c-81c4358f58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0F99206D0E48BB5FE1948B667F58" ma:contentTypeVersion="20" ma:contentTypeDescription="Create a new document." ma:contentTypeScope="" ma:versionID="133cc1c679c1d44c4db6d2015ee7a6c4">
  <xsd:schema xmlns:xsd="http://www.w3.org/2001/XMLSchema" xmlns:xs="http://www.w3.org/2001/XMLSchema" xmlns:p="http://schemas.microsoft.com/office/2006/metadata/properties" xmlns:ns1="http://schemas.microsoft.com/sharepoint/v3" xmlns:ns2="df065671-9332-4626-958c-81c4358f58e2" xmlns:ns3="b81d817a-1478-46c7-a8b0-e0874bfd524c" targetNamespace="http://schemas.microsoft.com/office/2006/metadata/properties" ma:root="true" ma:fieldsID="f6a932a26d983cb121a66ac87a5ac761" ns1:_="" ns2:_="" ns3:_="">
    <xsd:import namespace="http://schemas.microsoft.com/sharepoint/v3"/>
    <xsd:import namespace="df065671-9332-4626-958c-81c4358f58e2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5671-9332-4626-958c-81c4358f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84141-9407-4B26-998A-B14CB0FDF72B}">
  <ds:schemaRefs>
    <ds:schemaRef ds:uri="http://purl.org/dc/terms/"/>
    <ds:schemaRef ds:uri="http://purl.org/dc/dcmitype/"/>
    <ds:schemaRef ds:uri="http://www.w3.org/XML/1998/namespace"/>
    <ds:schemaRef ds:uri="df065671-9332-4626-958c-81c4358f58e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81d817a-1478-46c7-a8b0-e0874bfd524c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BB02E7-37C7-4394-AE3B-DE3D896E2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04DDB-364A-4BCB-95F3-E7BFA7D1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065671-9332-4626-958c-81c4358f58e2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72494-2FE9-499F-9FF4-237A52D219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Local Projects Std Agreement - Exhibit E</dc:title>
  <dc:subject/>
  <dc:creator>HCD</dc:creator>
  <cp:keywords>MORE Local Projects Std Agreement - Exhibit E</cp:keywords>
  <dc:description>MORE Local Projects Std Agreement - Exhibit E</dc:description>
  <cp:lastModifiedBy>Miller, Allison@HCD</cp:lastModifiedBy>
  <cp:revision>5</cp:revision>
  <cp:lastPrinted>2022-12-08T17:14:00Z</cp:lastPrinted>
  <dcterms:created xsi:type="dcterms:W3CDTF">2024-07-30T16:57:00Z</dcterms:created>
  <dcterms:modified xsi:type="dcterms:W3CDTF">2024-08-19T20:09:00Z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0x010100BCA10F99206D0E48BB5FE1948B667F58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